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2" w:rsidRPr="000449CB" w:rsidRDefault="00975FFB" w:rsidP="00975FFB">
      <w:pPr>
        <w:spacing w:after="0" w:line="240" w:lineRule="auto"/>
        <w:ind w:left="17" w:right="-17" w:firstLine="709"/>
        <w:jc w:val="center"/>
      </w:pPr>
      <w:r w:rsidRPr="000449CB">
        <w:rPr>
          <w:rFonts w:ascii="Times New Roman" w:hAnsi="Times New Roman" w:cs="Times New Roman"/>
          <w:b/>
          <w:sz w:val="24"/>
          <w:szCs w:val="24"/>
        </w:rPr>
        <w:t>Модель психолого-педагогической поддержки социализации и индивидуализации развития ребенка в условиях образовательной деятельности ДОУ</w:t>
      </w:r>
    </w:p>
    <w:p w:rsidR="00975FFB" w:rsidRPr="000449CB" w:rsidRDefault="00975FFB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Актуальность инновационного продукта «</w:t>
      </w:r>
      <w:r w:rsidR="00975FFB" w:rsidRPr="000449CB">
        <w:rPr>
          <w:rFonts w:ascii="Times New Roman" w:hAnsi="Times New Roman" w:cs="Times New Roman"/>
          <w:sz w:val="24"/>
          <w:szCs w:val="24"/>
        </w:rPr>
        <w:t>Модель 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Pr="000449CB">
        <w:rPr>
          <w:rFonts w:ascii="Times New Roman" w:hAnsi="Times New Roman" w:cs="Times New Roman"/>
          <w:sz w:val="24"/>
          <w:szCs w:val="24"/>
        </w:rPr>
        <w:t>» связана с внедрением федеральных государственных образовательных стандартов (ФГОС) дошкольного образования</w:t>
      </w:r>
      <w:r w:rsidR="003903BF" w:rsidRPr="000449CB">
        <w:rPr>
          <w:rFonts w:ascii="Times New Roman" w:hAnsi="Times New Roman" w:cs="Times New Roman"/>
          <w:sz w:val="24"/>
          <w:szCs w:val="24"/>
        </w:rPr>
        <w:t xml:space="preserve"> (ФГОС ДО)</w:t>
      </w:r>
      <w:r w:rsidRPr="000449CB">
        <w:rPr>
          <w:rFonts w:ascii="Times New Roman" w:hAnsi="Times New Roman" w:cs="Times New Roman"/>
          <w:sz w:val="24"/>
          <w:szCs w:val="24"/>
        </w:rPr>
        <w:t xml:space="preserve"> в практику работы системы дошкольного образования, которая получила статусность</w:t>
      </w:r>
      <w:r w:rsidR="003903BF" w:rsidRPr="000449CB">
        <w:rPr>
          <w:rFonts w:ascii="Times New Roman" w:hAnsi="Times New Roman" w:cs="Times New Roman"/>
          <w:sz w:val="24"/>
          <w:szCs w:val="24"/>
        </w:rPr>
        <w:t xml:space="preserve"> впервые стала первым уровнем </w:t>
      </w:r>
      <w:r w:rsidRPr="000449CB">
        <w:rPr>
          <w:rFonts w:ascii="Times New Roman" w:hAnsi="Times New Roman" w:cs="Times New Roman"/>
          <w:sz w:val="24"/>
          <w:szCs w:val="24"/>
        </w:rPr>
        <w:t xml:space="preserve"> в общей системе непрерывного образования. ФГОС</w:t>
      </w:r>
      <w:r w:rsidR="003903BF" w:rsidRPr="000449CB">
        <w:rPr>
          <w:rFonts w:ascii="Times New Roman" w:hAnsi="Times New Roman" w:cs="Times New Roman"/>
          <w:sz w:val="24"/>
          <w:szCs w:val="24"/>
        </w:rPr>
        <w:t xml:space="preserve"> ДО</w:t>
      </w:r>
      <w:r w:rsidRPr="000449CB">
        <w:rPr>
          <w:rFonts w:ascii="Times New Roman" w:hAnsi="Times New Roman" w:cs="Times New Roman"/>
          <w:sz w:val="24"/>
          <w:szCs w:val="24"/>
        </w:rPr>
        <w:t xml:space="preserve"> дошкольного образования призван обеспечить развитие системы непрерывного образования в условиях изменяющихся запросов личности и семьи, ожиданий общества и требований государства в сфере образования на основе предложенной системы требований. 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449CB">
        <w:rPr>
          <w:rFonts w:ascii="Times New Roman" w:hAnsi="Times New Roman" w:cs="Times New Roman"/>
          <w:b/>
          <w:sz w:val="24"/>
          <w:szCs w:val="24"/>
        </w:rPr>
        <w:t>инновационной педагогики дошкольного образования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связано с требованиями Федерального Закона РФ от 29.12.2012 № 273-ФЗ «Об образовании в Российской Федерации», а именно: </w:t>
      </w:r>
    </w:p>
    <w:p w:rsidR="00A94F22" w:rsidRPr="000449CB" w:rsidRDefault="00A94F22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с развитием инновационной деятельности в сфере образования (Ст.20, п.1, п.3), которая «…осуществляется в целях…реализации приоритетных направлений государственной политики РФ..., ориентирована на совершенствование...учебно-методического, организационного, правового, финансово-экономического, кадрового, материально-технического обеспечения системы образования»;</w:t>
      </w:r>
    </w:p>
    <w:p w:rsidR="00A94F22" w:rsidRPr="000449CB" w:rsidRDefault="00A94F22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с повышением качества образования, которое на современном этапе определяется как конкурентоспособность образовательной организации (Ст.95, п.1) удовлетворять установленным и прогнозируемым потребностям государства и общества в эффективном и всестороннем развитии человека.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Актуальность продукта «</w:t>
      </w:r>
      <w:r w:rsidR="00975FFB" w:rsidRPr="000449CB">
        <w:rPr>
          <w:rFonts w:ascii="Times New Roman" w:hAnsi="Times New Roman" w:cs="Times New Roman"/>
          <w:sz w:val="24"/>
          <w:szCs w:val="24"/>
        </w:rPr>
        <w:t>Модель 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Pr="000449CB">
        <w:rPr>
          <w:rFonts w:ascii="Times New Roman" w:hAnsi="Times New Roman" w:cs="Times New Roman"/>
          <w:sz w:val="24"/>
          <w:szCs w:val="24"/>
        </w:rPr>
        <w:t>» отвечает приоритетным направлениям государственной политики  и стратегии развития «Петербургская школа 2020», а именно: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«</w:t>
      </w:r>
      <w:r w:rsidRPr="000449CB">
        <w:rPr>
          <w:rFonts w:ascii="Times New Roman" w:hAnsi="Times New Roman" w:cs="Times New Roman"/>
          <w:b/>
          <w:bCs/>
          <w:sz w:val="24"/>
          <w:szCs w:val="24"/>
        </w:rPr>
        <w:t>Дошкольник</w:t>
      </w:r>
      <w:r w:rsidRPr="000449CB">
        <w:rPr>
          <w:rFonts w:ascii="Times New Roman" w:hAnsi="Times New Roman" w:cs="Times New Roman"/>
          <w:sz w:val="24"/>
          <w:szCs w:val="24"/>
        </w:rPr>
        <w:t>» — инновационная педагогика и организация системы дошкольного воспитания;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«</w:t>
      </w:r>
      <w:r w:rsidRPr="000449CB">
        <w:rPr>
          <w:rFonts w:ascii="Times New Roman" w:hAnsi="Times New Roman" w:cs="Times New Roman"/>
          <w:b/>
          <w:bCs/>
          <w:sz w:val="24"/>
          <w:szCs w:val="24"/>
        </w:rPr>
        <w:t>Доступность и качество</w:t>
      </w:r>
      <w:r w:rsidRPr="000449CB">
        <w:rPr>
          <w:rFonts w:ascii="Times New Roman" w:hAnsi="Times New Roman" w:cs="Times New Roman"/>
          <w:sz w:val="24"/>
          <w:szCs w:val="24"/>
        </w:rPr>
        <w:t>» — содержание и качество в соответствии с ФГОС, новые модели организации образовательного пространства и реализация стандартов;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«</w:t>
      </w:r>
      <w:r w:rsidRPr="000449CB">
        <w:rPr>
          <w:rFonts w:ascii="Times New Roman" w:hAnsi="Times New Roman" w:cs="Times New Roman"/>
          <w:b/>
          <w:bCs/>
          <w:sz w:val="24"/>
          <w:szCs w:val="24"/>
        </w:rPr>
        <w:t>Открытая школа</w:t>
      </w:r>
      <w:r w:rsidRPr="000449CB">
        <w:rPr>
          <w:rFonts w:ascii="Times New Roman" w:hAnsi="Times New Roman" w:cs="Times New Roman"/>
          <w:sz w:val="24"/>
          <w:szCs w:val="24"/>
        </w:rPr>
        <w:t>» — профессиональные сообщества — как  основа сетевого образовательного пространства, реализующих образовательно-воспитательные задачи.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Инновационный продукт является одним из инструментов </w:t>
      </w:r>
      <w:r w:rsidRPr="000449C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государственной политики в сфере образования, </w:t>
      </w:r>
      <w:r w:rsidRPr="000449CB">
        <w:rPr>
          <w:rFonts w:ascii="Times New Roman" w:hAnsi="Times New Roman" w:cs="Times New Roman"/>
          <w:sz w:val="24"/>
          <w:szCs w:val="24"/>
        </w:rPr>
        <w:t xml:space="preserve">обеспечивая: </w:t>
      </w:r>
    </w:p>
    <w:p w:rsidR="00A94F22" w:rsidRPr="000449CB" w:rsidRDefault="00A94F22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общедоступность, бесплатность  образования;</w:t>
      </w:r>
    </w:p>
    <w:p w:rsidR="00A94F22" w:rsidRPr="000449CB" w:rsidRDefault="00A94F22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гуманистический характер образования с приоритетом такой общечеловеческой ценности, как свободное</w:t>
      </w:r>
      <w:r w:rsidR="003903BF" w:rsidRPr="000449CB">
        <w:rPr>
          <w:rFonts w:ascii="Times New Roman" w:hAnsi="Times New Roman" w:cs="Times New Roman"/>
          <w:sz w:val="24"/>
          <w:szCs w:val="24"/>
        </w:rPr>
        <w:t xml:space="preserve"> развитие личности;</w:t>
      </w:r>
    </w:p>
    <w:p w:rsidR="00847CF3" w:rsidRPr="000449CB" w:rsidRDefault="003903BF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индивидуализацию психолого-педагогического сопровождения </w:t>
      </w:r>
      <w:r w:rsidR="00847CF3" w:rsidRPr="000449CB">
        <w:rPr>
          <w:rFonts w:ascii="Times New Roman" w:hAnsi="Times New Roman" w:cs="Times New Roman"/>
          <w:sz w:val="24"/>
          <w:szCs w:val="24"/>
        </w:rPr>
        <w:t>дошкольников, учитывающего их особые образовательные потребности;</w:t>
      </w:r>
    </w:p>
    <w:p w:rsidR="003903BF" w:rsidRPr="000449CB" w:rsidRDefault="00847CF3" w:rsidP="004E71C1">
      <w:pPr>
        <w:numPr>
          <w:ilvl w:val="0"/>
          <w:numId w:val="3"/>
        </w:num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профессиональную готовность педагогов к работе в условиях инклюзивного образования. </w:t>
      </w:r>
    </w:p>
    <w:p w:rsidR="00500BF0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Заявленный продукт будет востребован в Российской системе образования в целях</w:t>
      </w:r>
      <w:r w:rsidR="00D83E4D" w:rsidRPr="000449CB">
        <w:rPr>
          <w:rFonts w:ascii="Times New Roman" w:hAnsi="Times New Roman" w:cs="Times New Roman"/>
          <w:sz w:val="24"/>
          <w:szCs w:val="24"/>
        </w:rPr>
        <w:t xml:space="preserve"> для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оказания методической поддержки образовательным учреждениям, осуществляющим модернизацию дошкольного образования в соответствии с ФГОС</w:t>
      </w:r>
      <w:r w:rsidR="00847CF3" w:rsidRPr="000449CB">
        <w:rPr>
          <w:rFonts w:ascii="Times New Roman" w:hAnsi="Times New Roman" w:cs="Times New Roman"/>
          <w:sz w:val="24"/>
          <w:szCs w:val="24"/>
        </w:rPr>
        <w:t xml:space="preserve"> ДО</w:t>
      </w:r>
      <w:r w:rsidRPr="000449CB">
        <w:rPr>
          <w:rFonts w:ascii="Times New Roman" w:hAnsi="Times New Roman" w:cs="Times New Roman"/>
          <w:sz w:val="24"/>
          <w:szCs w:val="24"/>
        </w:rPr>
        <w:t xml:space="preserve">. </w:t>
      </w:r>
      <w:r w:rsidR="00D83E4D" w:rsidRPr="000449CB">
        <w:rPr>
          <w:rFonts w:ascii="Times New Roman" w:hAnsi="Times New Roman" w:cs="Times New Roman"/>
          <w:sz w:val="24"/>
          <w:szCs w:val="24"/>
        </w:rPr>
        <w:t>Актуальность представляемой модели подтверждается з</w:t>
      </w:r>
      <w:r w:rsidRPr="000449CB">
        <w:rPr>
          <w:rFonts w:ascii="Times New Roman" w:hAnsi="Times New Roman" w:cs="Times New Roman"/>
          <w:sz w:val="24"/>
          <w:szCs w:val="24"/>
        </w:rPr>
        <w:t>апрос</w:t>
      </w:r>
      <w:r w:rsidR="00D83E4D" w:rsidRPr="000449CB">
        <w:rPr>
          <w:rFonts w:ascii="Times New Roman" w:hAnsi="Times New Roman" w:cs="Times New Roman"/>
          <w:sz w:val="24"/>
          <w:szCs w:val="24"/>
        </w:rPr>
        <w:t>ом</w:t>
      </w:r>
      <w:r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="00D83E4D" w:rsidRPr="000449CB">
        <w:rPr>
          <w:rFonts w:ascii="Times New Roman" w:hAnsi="Times New Roman" w:cs="Times New Roman"/>
          <w:sz w:val="24"/>
          <w:szCs w:val="24"/>
        </w:rPr>
        <w:t>педагогического сообщества, который озвучивают участники многочисленных мероприятий по представлению инновационного продукта</w:t>
      </w:r>
      <w:r w:rsidR="0046771C" w:rsidRPr="00044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BF0" w:rsidRPr="000449CB" w:rsidRDefault="0046771C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Апробация технологии проектирования и реализации данной модели в системе профессионального образования позволяет предположить её востребованность </w:t>
      </w:r>
      <w:r w:rsidR="00A94F22" w:rsidRPr="000449CB">
        <w:rPr>
          <w:rFonts w:ascii="Times New Roman" w:hAnsi="Times New Roman" w:cs="Times New Roman"/>
          <w:sz w:val="24"/>
          <w:szCs w:val="24"/>
        </w:rPr>
        <w:t xml:space="preserve">на продукт </w:t>
      </w:r>
      <w:r w:rsidR="00A94F22" w:rsidRPr="000449CB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в системе повышение квалификации </w:t>
      </w:r>
      <w:r w:rsidRPr="000449CB">
        <w:rPr>
          <w:rFonts w:ascii="Times New Roman" w:hAnsi="Times New Roman" w:cs="Times New Roman"/>
          <w:sz w:val="24"/>
          <w:szCs w:val="24"/>
        </w:rPr>
        <w:t>как</w:t>
      </w:r>
      <w:r w:rsidR="00500BF0" w:rsidRPr="000449CB">
        <w:rPr>
          <w:rFonts w:ascii="Times New Roman" w:hAnsi="Times New Roman" w:cs="Times New Roman"/>
          <w:sz w:val="24"/>
          <w:szCs w:val="24"/>
        </w:rPr>
        <w:t xml:space="preserve"> внутрикорпоративного обучения так и в системе дополнительного профессионального образования </w:t>
      </w:r>
      <w:r w:rsidR="00A94F22" w:rsidRPr="000449CB">
        <w:rPr>
          <w:rFonts w:ascii="Times New Roman" w:hAnsi="Times New Roman" w:cs="Times New Roman"/>
          <w:sz w:val="24"/>
          <w:szCs w:val="24"/>
        </w:rPr>
        <w:t>, где необходимо</w:t>
      </w:r>
      <w:r w:rsidRPr="000449CB">
        <w:rPr>
          <w:rFonts w:ascii="Times New Roman" w:hAnsi="Times New Roman" w:cs="Times New Roman"/>
          <w:sz w:val="24"/>
          <w:szCs w:val="24"/>
        </w:rPr>
        <w:t xml:space="preserve"> для</w:t>
      </w:r>
      <w:r w:rsidR="00A94F22" w:rsidRPr="000449CB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0449CB">
        <w:rPr>
          <w:rFonts w:ascii="Times New Roman" w:hAnsi="Times New Roman" w:cs="Times New Roman"/>
          <w:sz w:val="24"/>
          <w:szCs w:val="24"/>
        </w:rPr>
        <w:t>я</w:t>
      </w:r>
      <w:r w:rsidR="00A94F22"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A94F22" w:rsidRPr="000449CB">
        <w:rPr>
          <w:rFonts w:ascii="Times New Roman" w:hAnsi="Times New Roman" w:cs="Times New Roman"/>
          <w:sz w:val="24"/>
          <w:szCs w:val="24"/>
        </w:rPr>
        <w:t>компетенций, связанных</w:t>
      </w:r>
      <w:r w:rsidR="00500BF0" w:rsidRPr="000449CB">
        <w:rPr>
          <w:rFonts w:ascii="Times New Roman" w:hAnsi="Times New Roman" w:cs="Times New Roman"/>
          <w:sz w:val="24"/>
          <w:szCs w:val="24"/>
        </w:rPr>
        <w:t>:</w:t>
      </w:r>
      <w:r w:rsidR="00A94F22" w:rsidRPr="0004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BF0" w:rsidRPr="000449CB" w:rsidRDefault="00A94F22" w:rsidP="00500BF0">
      <w:pPr>
        <w:pStyle w:val="af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с реализацией ФГОС </w:t>
      </w:r>
      <w:r w:rsidR="0046771C" w:rsidRPr="000449CB">
        <w:rPr>
          <w:rFonts w:ascii="Times New Roman" w:hAnsi="Times New Roman" w:cs="Times New Roman"/>
          <w:sz w:val="24"/>
          <w:szCs w:val="24"/>
        </w:rPr>
        <w:t>ДО</w:t>
      </w:r>
      <w:r w:rsidR="00500BF0" w:rsidRPr="000449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0BF0" w:rsidRPr="000449CB" w:rsidRDefault="00500BF0" w:rsidP="00500BF0">
      <w:pPr>
        <w:pStyle w:val="af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умением строить воспитательную деятельность с учетом культурных различий детей, половозрастных и индивидуальных особенностей, </w:t>
      </w:r>
    </w:p>
    <w:p w:rsidR="00A94F22" w:rsidRPr="000449CB" w:rsidRDefault="00500BF0" w:rsidP="00500BF0">
      <w:pPr>
        <w:pStyle w:val="af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-1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проектированием ситуаций и событий, развивающих эмоционально-ценностную сферу ребенка (культуру переживаний и ценностные ориентации ребенка) и реализации их в различных видах детской  деятельности</w:t>
      </w:r>
      <w:r w:rsidR="00A94F22" w:rsidRPr="000449CB">
        <w:rPr>
          <w:rFonts w:ascii="Times New Roman" w:hAnsi="Times New Roman" w:cs="Times New Roman"/>
          <w:sz w:val="24"/>
          <w:szCs w:val="24"/>
        </w:rPr>
        <w:t>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0449CB">
        <w:rPr>
          <w:rFonts w:ascii="Times New Roman" w:hAnsi="Times New Roman" w:cs="Times New Roman"/>
          <w:sz w:val="24"/>
          <w:szCs w:val="24"/>
        </w:rPr>
        <w:t>инновационного продукта «</w:t>
      </w:r>
      <w:r w:rsidR="00975FFB" w:rsidRPr="000449CB">
        <w:rPr>
          <w:rFonts w:ascii="Times New Roman" w:hAnsi="Times New Roman" w:cs="Times New Roman"/>
          <w:sz w:val="24"/>
          <w:szCs w:val="24"/>
        </w:rPr>
        <w:t>Модель 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Pr="000449CB">
        <w:rPr>
          <w:rFonts w:ascii="Times New Roman" w:hAnsi="Times New Roman" w:cs="Times New Roman"/>
          <w:sz w:val="24"/>
          <w:szCs w:val="24"/>
        </w:rPr>
        <w:t xml:space="preserve">» связана с определением и проектированием </w:t>
      </w:r>
      <w:r w:rsidR="004E71C1" w:rsidRPr="000449CB">
        <w:rPr>
          <w:rFonts w:ascii="Times New Roman" w:hAnsi="Times New Roman" w:cs="Times New Roman"/>
          <w:sz w:val="24"/>
          <w:szCs w:val="24"/>
        </w:rPr>
        <w:t>м</w:t>
      </w:r>
      <w:r w:rsidRPr="000449CB">
        <w:rPr>
          <w:rFonts w:ascii="Times New Roman" w:eastAsia="Andale Sans UI" w:hAnsi="Times New Roman" w:cs="Times New Roman"/>
          <w:sz w:val="24"/>
          <w:szCs w:val="24"/>
        </w:rPr>
        <w:t xml:space="preserve">одели сопровождения </w:t>
      </w:r>
      <w:r w:rsidR="00F833DA" w:rsidRPr="000449CB">
        <w:rPr>
          <w:rFonts w:ascii="Times New Roman" w:eastAsia="Andale Sans UI" w:hAnsi="Times New Roman" w:cs="Times New Roman"/>
          <w:sz w:val="24"/>
          <w:szCs w:val="24"/>
        </w:rPr>
        <w:t xml:space="preserve">реализации </w:t>
      </w:r>
      <w:r w:rsidRPr="000449CB">
        <w:rPr>
          <w:rFonts w:ascii="Times New Roman" w:eastAsia="Andale Sans UI" w:hAnsi="Times New Roman" w:cs="Times New Roman"/>
          <w:sz w:val="24"/>
          <w:szCs w:val="24"/>
        </w:rPr>
        <w:t>основной образовательной программы дошкольного образования</w:t>
      </w:r>
      <w:r w:rsidR="00F833DA" w:rsidRPr="000449CB">
        <w:rPr>
          <w:rFonts w:ascii="Times New Roman" w:eastAsia="Andale Sans UI" w:hAnsi="Times New Roman" w:cs="Times New Roman"/>
          <w:sz w:val="24"/>
          <w:szCs w:val="24"/>
        </w:rPr>
        <w:t xml:space="preserve"> и образовательной программы дошкольного образования, адаптированной для детей с ограниченными возможностями здоровья в условиях</w:t>
      </w:r>
      <w:r w:rsidRPr="000449CB">
        <w:rPr>
          <w:rFonts w:ascii="Times New Roman" w:eastAsia="Andale Sans UI" w:hAnsi="Times New Roman" w:cs="Times New Roman"/>
          <w:sz w:val="24"/>
          <w:szCs w:val="24"/>
        </w:rPr>
        <w:t xml:space="preserve"> при реализации ФГОС</w:t>
      </w:r>
      <w:r w:rsidR="00F833DA" w:rsidRPr="000449CB">
        <w:rPr>
          <w:rFonts w:ascii="Times New Roman" w:eastAsia="Andale Sans UI" w:hAnsi="Times New Roman" w:cs="Times New Roman"/>
          <w:sz w:val="24"/>
          <w:szCs w:val="24"/>
        </w:rPr>
        <w:t xml:space="preserve"> ДО</w:t>
      </w:r>
      <w:r w:rsidRPr="000449CB">
        <w:rPr>
          <w:rFonts w:ascii="Times New Roman" w:eastAsia="Andale Sans UI" w:hAnsi="Times New Roman" w:cs="Times New Roman"/>
          <w:sz w:val="24"/>
          <w:szCs w:val="24"/>
        </w:rPr>
        <w:t xml:space="preserve"> дошкольного образования.</w:t>
      </w:r>
    </w:p>
    <w:p w:rsidR="00EA7A2E" w:rsidRPr="000449CB" w:rsidRDefault="00EA7A2E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Предлагаемая модель может быть использована при работе с дошкольниками в детских садах различной типологии группах различной направленности.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b/>
          <w:sz w:val="24"/>
          <w:szCs w:val="24"/>
        </w:rPr>
        <w:t>Краткое описание модели</w:t>
      </w:r>
      <w:r w:rsidRPr="000449CB">
        <w:rPr>
          <w:rFonts w:ascii="Times New Roman" w:hAnsi="Times New Roman" w:cs="Times New Roman"/>
          <w:sz w:val="24"/>
          <w:szCs w:val="24"/>
        </w:rPr>
        <w:t>.</w:t>
      </w:r>
    </w:p>
    <w:p w:rsidR="00A94F22" w:rsidRPr="000449CB" w:rsidRDefault="00A94F22" w:rsidP="0018186C">
      <w:p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Важнейшей характеристикой ФГОС дошкольного образования является идея о психолого-педагогической поддержки позитивной социализации и индивидуализации развития личности ребенка в рамках реализации образовательной программы дошкольной организации (далее Программа). Особое значение придается целостности аспектов развития ребенка, при организации  обучения и воспитания ребенка по пяти основным направлениям</w:t>
      </w:r>
      <w:r w:rsidR="00F833DA" w:rsidRPr="000449C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0449CB">
        <w:rPr>
          <w:rFonts w:ascii="Times New Roman" w:hAnsi="Times New Roman" w:cs="Times New Roman"/>
          <w:b/>
          <w:sz w:val="24"/>
          <w:szCs w:val="24"/>
        </w:rPr>
        <w:t>:</w:t>
      </w:r>
    </w:p>
    <w:p w:rsidR="00A94F22" w:rsidRPr="000449CB" w:rsidRDefault="00A94F22" w:rsidP="0018186C">
      <w:pPr>
        <w:pStyle w:val="12"/>
        <w:numPr>
          <w:ilvl w:val="0"/>
          <w:numId w:val="2"/>
        </w:num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A94F22" w:rsidRPr="000449CB" w:rsidRDefault="00A94F22" w:rsidP="0018186C">
      <w:pPr>
        <w:pStyle w:val="12"/>
        <w:numPr>
          <w:ilvl w:val="0"/>
          <w:numId w:val="2"/>
        </w:num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A94F22" w:rsidRPr="000449CB" w:rsidRDefault="00A94F22" w:rsidP="0018186C">
      <w:pPr>
        <w:pStyle w:val="12"/>
        <w:numPr>
          <w:ilvl w:val="0"/>
          <w:numId w:val="2"/>
        </w:num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</w:p>
    <w:p w:rsidR="00A94F22" w:rsidRPr="000449CB" w:rsidRDefault="00A94F22" w:rsidP="0018186C">
      <w:pPr>
        <w:pStyle w:val="12"/>
        <w:numPr>
          <w:ilvl w:val="0"/>
          <w:numId w:val="2"/>
        </w:num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</w:t>
      </w:r>
    </w:p>
    <w:p w:rsidR="00A94F22" w:rsidRPr="000449CB" w:rsidRDefault="00A94F22" w:rsidP="0018186C">
      <w:pPr>
        <w:pStyle w:val="12"/>
        <w:numPr>
          <w:ilvl w:val="0"/>
          <w:numId w:val="2"/>
        </w:num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A94F22" w:rsidRPr="000449CB" w:rsidRDefault="00A94F22" w:rsidP="0018186C">
      <w:pPr>
        <w:spacing w:after="0" w:line="240" w:lineRule="auto"/>
        <w:ind w:left="17" w:right="-1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Таким образом, личностные достижения ребенка рассматриваются как уровень его позитивной социализации и индивидуального развитии на момент окончания обучения по</w:t>
      </w:r>
      <w:r w:rsidR="00F833DA" w:rsidRPr="000449CB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833DA" w:rsidRPr="000449CB">
        <w:rPr>
          <w:rFonts w:ascii="Times New Roman" w:hAnsi="Times New Roman" w:cs="Times New Roman"/>
          <w:sz w:val="24"/>
          <w:szCs w:val="24"/>
        </w:rPr>
        <w:t>ы</w:t>
      </w:r>
      <w:r w:rsidRPr="000449CB">
        <w:rPr>
          <w:rFonts w:ascii="Times New Roman" w:hAnsi="Times New Roman" w:cs="Times New Roman"/>
          <w:sz w:val="24"/>
          <w:szCs w:val="24"/>
        </w:rPr>
        <w:t>. Уровень</w:t>
      </w:r>
      <w:r w:rsidR="00F833DA" w:rsidRPr="000449CB">
        <w:rPr>
          <w:rFonts w:ascii="Times New Roman" w:hAnsi="Times New Roman" w:cs="Times New Roman"/>
          <w:sz w:val="24"/>
          <w:szCs w:val="24"/>
        </w:rPr>
        <w:t>ни</w:t>
      </w:r>
      <w:r w:rsidRPr="000449CB">
        <w:rPr>
          <w:rFonts w:ascii="Times New Roman" w:hAnsi="Times New Roman" w:cs="Times New Roman"/>
          <w:sz w:val="24"/>
          <w:szCs w:val="24"/>
        </w:rPr>
        <w:t xml:space="preserve"> позитивной социализации и индивидуального развития являются </w:t>
      </w:r>
      <w:r w:rsidRPr="000449CB">
        <w:rPr>
          <w:rFonts w:ascii="Times New Roman" w:hAnsi="Times New Roman" w:cs="Times New Roman"/>
          <w:b/>
          <w:sz w:val="24"/>
          <w:szCs w:val="24"/>
        </w:rPr>
        <w:t>интегративной характеристикой</w:t>
      </w:r>
      <w:r w:rsidRPr="000449CB">
        <w:rPr>
          <w:rFonts w:ascii="Times New Roman" w:hAnsi="Times New Roman" w:cs="Times New Roman"/>
          <w:sz w:val="24"/>
          <w:szCs w:val="24"/>
        </w:rPr>
        <w:t>, которая отражает достижения ребенка по всем пяти направлениям</w:t>
      </w:r>
      <w:r w:rsidR="00F833DA" w:rsidRPr="000449CB">
        <w:rPr>
          <w:rFonts w:ascii="Times New Roman" w:hAnsi="Times New Roman" w:cs="Times New Roman"/>
          <w:sz w:val="24"/>
          <w:szCs w:val="24"/>
        </w:rPr>
        <w:t xml:space="preserve"> развития или образовательным областям</w:t>
      </w:r>
      <w:r w:rsidRPr="000449C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организации. Уровень </w:t>
      </w:r>
      <w:r w:rsidR="00801710" w:rsidRPr="000449CB">
        <w:rPr>
          <w:rFonts w:ascii="Times New Roman" w:hAnsi="Times New Roman" w:cs="Times New Roman"/>
          <w:sz w:val="24"/>
          <w:szCs w:val="24"/>
        </w:rPr>
        <w:t>И</w:t>
      </w:r>
      <w:r w:rsidRPr="000449CB">
        <w:rPr>
          <w:rFonts w:ascii="Times New Roman" w:hAnsi="Times New Roman" w:cs="Times New Roman"/>
          <w:sz w:val="24"/>
          <w:szCs w:val="24"/>
        </w:rPr>
        <w:t>ндивидуальных</w:t>
      </w:r>
      <w:r w:rsidR="00801710" w:rsidRPr="000449CB">
        <w:rPr>
          <w:rFonts w:ascii="Times New Roman" w:hAnsi="Times New Roman" w:cs="Times New Roman"/>
          <w:sz w:val="24"/>
          <w:szCs w:val="24"/>
        </w:rPr>
        <w:t>е</w:t>
      </w:r>
      <w:r w:rsidRPr="000449CB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801710" w:rsidRPr="000449CB">
        <w:rPr>
          <w:rFonts w:ascii="Times New Roman" w:hAnsi="Times New Roman" w:cs="Times New Roman"/>
          <w:sz w:val="24"/>
          <w:szCs w:val="24"/>
        </w:rPr>
        <w:t>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ребенка завис</w:t>
      </w:r>
      <w:r w:rsidR="00801710" w:rsidRPr="000449CB">
        <w:rPr>
          <w:rFonts w:ascii="Times New Roman" w:hAnsi="Times New Roman" w:cs="Times New Roman"/>
          <w:sz w:val="24"/>
          <w:szCs w:val="24"/>
        </w:rPr>
        <w:t>я</w:t>
      </w:r>
      <w:r w:rsidRPr="000449CB">
        <w:rPr>
          <w:rFonts w:ascii="Times New Roman" w:hAnsi="Times New Roman" w:cs="Times New Roman"/>
          <w:sz w:val="24"/>
          <w:szCs w:val="24"/>
        </w:rPr>
        <w:t>т от условий образовательной среды, сформированной</w:t>
      </w:r>
      <w:r w:rsidR="00801710" w:rsidRPr="000449CB">
        <w:rPr>
          <w:rFonts w:ascii="Times New Roman" w:hAnsi="Times New Roman" w:cs="Times New Roman"/>
          <w:sz w:val="24"/>
          <w:szCs w:val="24"/>
        </w:rPr>
        <w:t xml:space="preserve"> созданной</w:t>
      </w:r>
      <w:r w:rsidRPr="000449CB">
        <w:rPr>
          <w:rFonts w:ascii="Times New Roman" w:hAnsi="Times New Roman" w:cs="Times New Roman"/>
          <w:sz w:val="24"/>
          <w:szCs w:val="24"/>
        </w:rPr>
        <w:t xml:space="preserve"> для реализации Программы. Одно из условий достижения максимально возможного для конкретного дошкольника уровня достижения интегральной характеристики — это создание и внедрение модели психолого-педагогической поддержки ребенка.</w:t>
      </w:r>
    </w:p>
    <w:p w:rsidR="004E71C1" w:rsidRPr="000449CB" w:rsidRDefault="0018186C" w:rsidP="0018186C">
      <w:pPr>
        <w:spacing w:after="0" w:line="240" w:lineRule="auto"/>
        <w:ind w:left="17" w:right="-16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На схеме</w:t>
      </w:r>
      <w:r w:rsidR="004E71C1" w:rsidRPr="000449CB">
        <w:rPr>
          <w:rFonts w:ascii="Times New Roman" w:hAnsi="Times New Roman" w:cs="Times New Roman"/>
          <w:sz w:val="24"/>
          <w:szCs w:val="24"/>
        </w:rPr>
        <w:t xml:space="preserve"> 1</w:t>
      </w:r>
      <w:r w:rsidR="00193CB9"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="004E71C1" w:rsidRPr="000449CB">
        <w:rPr>
          <w:rFonts w:ascii="Times New Roman" w:hAnsi="Times New Roman" w:cs="Times New Roman"/>
          <w:sz w:val="24"/>
          <w:szCs w:val="24"/>
        </w:rPr>
        <w:t xml:space="preserve">представлена модель </w:t>
      </w:r>
      <w:r w:rsidR="00975FFB" w:rsidRPr="000449CB">
        <w:rPr>
          <w:rFonts w:ascii="Times New Roman" w:hAnsi="Times New Roman" w:cs="Times New Roman"/>
          <w:sz w:val="24"/>
          <w:szCs w:val="24"/>
        </w:rPr>
        <w:t>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="00801710" w:rsidRPr="000449CB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A94F22" w:rsidRPr="000449CB" w:rsidRDefault="00A94F22" w:rsidP="0018186C">
      <w:pPr>
        <w:spacing w:after="0" w:line="240" w:lineRule="auto"/>
        <w:ind w:left="17" w:right="-16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eastAsia="Times New Roman" w:hAnsi="Times New Roman" w:cs="Times New Roman"/>
          <w:b/>
          <w:sz w:val="24"/>
          <w:szCs w:val="24"/>
        </w:rPr>
        <w:t>реализации модели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— психолого-педагогическая поддержка позитивной социализации и индивидуализации развития ребенка, выраженной через </w:t>
      </w:r>
      <w:r w:rsidRPr="000449CB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 базисных основ социальной культуры,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 xml:space="preserve">выступающих 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как условие реализации образовательной программы дошкольного образования.</w:t>
      </w:r>
    </w:p>
    <w:p w:rsidR="00A94F22" w:rsidRPr="000449CB" w:rsidRDefault="00A94F22" w:rsidP="0018186C">
      <w:pPr>
        <w:spacing w:after="0" w:line="240" w:lineRule="auto"/>
        <w:ind w:left="17" w:right="-16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одел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построен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принципами ФГОС 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(п.1.4):</w:t>
      </w:r>
    </w:p>
    <w:p w:rsidR="00A94F22" w:rsidRPr="000449CB" w:rsidRDefault="00A94F22" w:rsidP="0018186C">
      <w:pPr>
        <w:numPr>
          <w:ilvl w:val="0"/>
          <w:numId w:val="4"/>
        </w:numPr>
        <w:spacing w:after="0" w:line="240" w:lineRule="auto"/>
        <w:ind w:left="17" w:right="-16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94F22" w:rsidRPr="000449CB" w:rsidRDefault="00A94F22" w:rsidP="0018186C">
      <w:pPr>
        <w:numPr>
          <w:ilvl w:val="0"/>
          <w:numId w:val="4"/>
        </w:numPr>
        <w:spacing w:after="0" w:line="240" w:lineRule="auto"/>
        <w:ind w:left="17" w:right="-16"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инициативы детей в различных видах деятельности;</w:t>
      </w:r>
    </w:p>
    <w:p w:rsidR="00A94F22" w:rsidRPr="000449CB" w:rsidRDefault="00A94F22" w:rsidP="004E71C1">
      <w:pPr>
        <w:numPr>
          <w:ilvl w:val="0"/>
          <w:numId w:val="4"/>
        </w:num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образования.</w:t>
      </w:r>
    </w:p>
    <w:p w:rsidR="00A94F22" w:rsidRPr="000449CB" w:rsidRDefault="00A94F22" w:rsidP="004E71C1">
      <w:p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построения </w:t>
      </w:r>
      <w:r w:rsidR="0018186C" w:rsidRPr="000449CB">
        <w:rPr>
          <w:rFonts w:ascii="Times New Roman" w:hAnsi="Times New Roman" w:cs="Times New Roman"/>
          <w:b/>
          <w:sz w:val="24"/>
          <w:szCs w:val="24"/>
        </w:rPr>
        <w:t>модели</w:t>
      </w:r>
      <w:r w:rsidR="0018186C" w:rsidRPr="000449CB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="0018186C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позволили выделить основные задачи, реализация, которых позволит соотнести цели и направленность психолого-педагогической поддержки успешной социализации и индивидуализации ребенка в рамках требований ФГОС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а именно:</w:t>
      </w:r>
    </w:p>
    <w:p w:rsidR="00A94F22" w:rsidRPr="000449CB" w:rsidRDefault="00A94F22" w:rsidP="004E71C1">
      <w:pPr>
        <w:numPr>
          <w:ilvl w:val="0"/>
          <w:numId w:val="4"/>
        </w:num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Программы дошкольного образования, при которой возможно решение проблем, связанных с индивидуализацией и субъективизацией воспитательно-образовательного процесса обучения детей дошкольного возраста;</w:t>
      </w:r>
    </w:p>
    <w:p w:rsidR="00A94F22" w:rsidRPr="000449CB" w:rsidRDefault="00A94F22" w:rsidP="004E71C1">
      <w:pPr>
        <w:numPr>
          <w:ilvl w:val="0"/>
          <w:numId w:val="4"/>
        </w:num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соотнести условия, требования и методы при реализации Программы дошкольного образования возрасту и особенностям развития детей дошкольного возраста.</w:t>
      </w:r>
    </w:p>
    <w:p w:rsidR="00A94F22" w:rsidRPr="000449CB" w:rsidRDefault="0018186C" w:rsidP="004E71C1">
      <w:p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b/>
          <w:sz w:val="24"/>
          <w:szCs w:val="24"/>
        </w:rPr>
        <w:t>Универсальность</w:t>
      </w:r>
      <w:r w:rsidR="00A94F22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8AD" w:rsidRPr="000449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75FFB" w:rsidRPr="000449CB">
        <w:rPr>
          <w:rFonts w:ascii="Times New Roman" w:hAnsi="Times New Roman" w:cs="Times New Roman"/>
          <w:b/>
          <w:sz w:val="24"/>
          <w:szCs w:val="24"/>
        </w:rPr>
        <w:t>одел</w:t>
      </w:r>
      <w:r w:rsidR="00AE48AD" w:rsidRPr="000449CB">
        <w:rPr>
          <w:rFonts w:ascii="Times New Roman" w:hAnsi="Times New Roman" w:cs="Times New Roman"/>
          <w:b/>
          <w:sz w:val="24"/>
          <w:szCs w:val="24"/>
        </w:rPr>
        <w:t>и</w:t>
      </w:r>
      <w:r w:rsidR="00975FFB" w:rsidRPr="0004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FFB" w:rsidRPr="000449CB">
        <w:rPr>
          <w:rFonts w:ascii="Times New Roman" w:hAnsi="Times New Roman" w:cs="Times New Roman"/>
          <w:sz w:val="24"/>
          <w:szCs w:val="24"/>
        </w:rPr>
        <w:t>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="007D0BF9" w:rsidRPr="000449CB">
        <w:rPr>
          <w:rFonts w:ascii="Times New Roman" w:hAnsi="Times New Roman" w:cs="Times New Roman"/>
          <w:sz w:val="24"/>
          <w:szCs w:val="24"/>
        </w:rPr>
        <w:t xml:space="preserve"> заключается в следующем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 xml:space="preserve">В ЧЁМ? МОЖЕТ В ЭТОМ 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>в блочно-модульно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="004461B8" w:rsidRPr="000449CB">
        <w:rPr>
          <w:rFonts w:ascii="Times New Roman" w:eastAsia="Times New Roman" w:hAnsi="Times New Roman" w:cs="Times New Roman"/>
          <w:sz w:val="24"/>
          <w:szCs w:val="24"/>
        </w:rPr>
        <w:t>построени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02360" w:rsidRPr="000449CB" w:rsidRDefault="00193CB9" w:rsidP="00193CB9">
      <w:pPr>
        <w:spacing w:after="0" w:line="240" w:lineRule="auto"/>
        <w:ind w:left="17" w:right="-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вариант 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основан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на системном подходе. 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пираясь на</w:t>
      </w:r>
      <w:r w:rsidR="00602360" w:rsidRPr="000449CB">
        <w:rPr>
          <w:rFonts w:ascii="Times New Roman" w:eastAsia="Times New Roman" w:hAnsi="Times New Roman" w:cs="Times New Roman"/>
          <w:sz w:val="24"/>
          <w:szCs w:val="24"/>
        </w:rPr>
        <w:t xml:space="preserve"> который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системный подход, авторы выделили следующие предполагаемые блоки</w:t>
      </w:r>
      <w:r w:rsidR="00902653" w:rsidRPr="000449CB">
        <w:rPr>
          <w:rFonts w:ascii="Times New Roman" w:eastAsia="Times New Roman" w:hAnsi="Times New Roman" w:cs="Times New Roman"/>
          <w:sz w:val="24"/>
          <w:szCs w:val="24"/>
        </w:rPr>
        <w:t>/этапы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FB" w:rsidRPr="000449CB">
        <w:rPr>
          <w:rFonts w:ascii="Times New Roman" w:hAnsi="Times New Roman" w:cs="Times New Roman"/>
          <w:sz w:val="24"/>
          <w:szCs w:val="24"/>
        </w:rPr>
        <w:t>модели психолого-педагогической поддержки социализации и индивидуализации развития ребенка в условиях образовательной деятельности ДОУ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2360" w:rsidRPr="000449CB" w:rsidRDefault="00902653" w:rsidP="00902653">
      <w:pPr>
        <w:pStyle w:val="af0"/>
        <w:numPr>
          <w:ilvl w:val="0"/>
          <w:numId w:val="28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начальный диагностический </w:t>
      </w:r>
    </w:p>
    <w:p w:rsidR="00602360" w:rsidRPr="000449CB" w:rsidRDefault="00193CB9" w:rsidP="00602360">
      <w:pPr>
        <w:pStyle w:val="af0"/>
        <w:numPr>
          <w:ilvl w:val="0"/>
          <w:numId w:val="28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целевой, </w:t>
      </w:r>
    </w:p>
    <w:p w:rsidR="00602360" w:rsidRPr="000449CB" w:rsidRDefault="00193CB9" w:rsidP="00602360">
      <w:pPr>
        <w:pStyle w:val="af0"/>
        <w:numPr>
          <w:ilvl w:val="0"/>
          <w:numId w:val="28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содержательный, </w:t>
      </w:r>
    </w:p>
    <w:p w:rsidR="00602360" w:rsidRPr="000449CB" w:rsidRDefault="00193CB9" w:rsidP="00602360">
      <w:pPr>
        <w:pStyle w:val="af0"/>
        <w:numPr>
          <w:ilvl w:val="0"/>
          <w:numId w:val="28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технологический, </w:t>
      </w:r>
    </w:p>
    <w:p w:rsidR="00602360" w:rsidRPr="000449CB" w:rsidRDefault="00EA7A2E" w:rsidP="00602360">
      <w:pPr>
        <w:pStyle w:val="af0"/>
        <w:numPr>
          <w:ilvl w:val="0"/>
          <w:numId w:val="28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</w:t>
      </w:r>
      <w:r w:rsidR="00193CB9" w:rsidRPr="000449CB">
        <w:rPr>
          <w:rFonts w:ascii="Times New Roman" w:eastAsia="Times New Roman" w:hAnsi="Times New Roman" w:cs="Times New Roman"/>
          <w:sz w:val="24"/>
          <w:szCs w:val="24"/>
        </w:rPr>
        <w:t>диагностический (уровень сформированности базисных основ социальной культуры).</w:t>
      </w:r>
      <w:r w:rsidR="0018186C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CB9" w:rsidRPr="000449CB" w:rsidRDefault="00EA7A2E" w:rsidP="00602360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педагога, описанное в к</w:t>
      </w:r>
      <w:r w:rsidR="00AE48AD" w:rsidRPr="000449CB">
        <w:rPr>
          <w:rFonts w:ascii="Times New Roman" w:eastAsia="Times New Roman" w:hAnsi="Times New Roman" w:cs="Times New Roman"/>
          <w:sz w:val="24"/>
          <w:szCs w:val="24"/>
        </w:rPr>
        <w:t>аждый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E48AD" w:rsidRPr="000449CB">
        <w:rPr>
          <w:rFonts w:ascii="Times New Roman" w:eastAsia="Times New Roman" w:hAnsi="Times New Roman" w:cs="Times New Roman"/>
          <w:sz w:val="24"/>
          <w:szCs w:val="24"/>
        </w:rPr>
        <w:t xml:space="preserve"> блок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AE48AD" w:rsidRPr="000449C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законченный этап работы в рамках реализации модели.</w:t>
      </w:r>
      <w:r w:rsidR="00193CB9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F22" w:rsidRPr="000449CB" w:rsidRDefault="007D0BF9" w:rsidP="00EA7A2E">
      <w:pPr>
        <w:tabs>
          <w:tab w:val="left" w:pos="-567"/>
          <w:tab w:val="left" w:pos="720"/>
        </w:tabs>
        <w:spacing w:after="0" w:line="240" w:lineRule="auto"/>
        <w:ind w:left="16" w:right="-17" w:firstLine="6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86C" w:rsidRPr="000449C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A94F22" w:rsidRPr="000449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A94F22" w:rsidRPr="000449CB" w:rsidRDefault="00A94F22" w:rsidP="00F0790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CB">
        <w:rPr>
          <w:rFonts w:ascii="Times New Roman" w:hAnsi="Times New Roman" w:cs="Times New Roman"/>
          <w:b/>
          <w:sz w:val="24"/>
          <w:szCs w:val="24"/>
        </w:rPr>
        <w:t xml:space="preserve">Модель психолого-педагогической поддержки социализации и индивидуализации развития ребенка в условиях образовательной деятельности ДОУ, реализующих образовательные программы различной направленности </w:t>
      </w:r>
    </w:p>
    <w:p w:rsidR="00A94F22" w:rsidRPr="000449CB" w:rsidRDefault="00A94F22" w:rsidP="00F07904">
      <w:pPr>
        <w:pStyle w:val="a9"/>
        <w:spacing w:after="0" w:line="240" w:lineRule="auto"/>
        <w:jc w:val="center"/>
        <w:rPr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835"/>
        <w:gridCol w:w="52"/>
        <w:gridCol w:w="277"/>
        <w:gridCol w:w="14"/>
        <w:gridCol w:w="1330"/>
        <w:gridCol w:w="24"/>
        <w:gridCol w:w="1647"/>
        <w:gridCol w:w="554"/>
        <w:gridCol w:w="283"/>
        <w:gridCol w:w="887"/>
        <w:gridCol w:w="1621"/>
      </w:tblGrid>
      <w:tr w:rsidR="00E802B3" w:rsidRPr="000449CB" w:rsidTr="001B4901">
        <w:trPr>
          <w:cantSplit/>
          <w:trHeight w:val="20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E802B3" w:rsidRPr="000449CB" w:rsidRDefault="005624EB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НАЧАЛЬНЫЙ ДИАГНОСТИЧЕСКИЙ ЭТАП</w:t>
            </w:r>
          </w:p>
        </w:tc>
      </w:tr>
      <w:tr w:rsidR="008D27E7" w:rsidRPr="000449CB" w:rsidTr="00AD2BF9">
        <w:tc>
          <w:tcPr>
            <w:tcW w:w="3609" w:type="pct"/>
            <w:gridSpan w:val="9"/>
          </w:tcPr>
          <w:p w:rsidR="008D27E7" w:rsidRPr="000449CB" w:rsidRDefault="008D27E7" w:rsidP="00E8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:rsidR="008D27E7" w:rsidRPr="000449CB" w:rsidRDefault="008D27E7" w:rsidP="008D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8D27E7" w:rsidRPr="000449CB" w:rsidTr="00AD2BF9">
        <w:tc>
          <w:tcPr>
            <w:tcW w:w="1837" w:type="pct"/>
            <w:gridSpan w:val="5"/>
          </w:tcPr>
          <w:p w:rsidR="008D27E7" w:rsidRPr="000449CB" w:rsidRDefault="008D27E7" w:rsidP="00E8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72" w:type="pct"/>
            <w:gridSpan w:val="4"/>
          </w:tcPr>
          <w:p w:rsidR="008D27E7" w:rsidRPr="000449CB" w:rsidRDefault="008D27E7" w:rsidP="00E8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индивидуализация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8D27E7" w:rsidRPr="000449CB" w:rsidRDefault="00F03E90" w:rsidP="00F03E90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</w:t>
            </w:r>
            <w:r w:rsidR="008D27E7" w:rsidRPr="000449CB">
              <w:rPr>
                <w:rFonts w:ascii="Times New Roman" w:hAnsi="Times New Roman"/>
                <w:sz w:val="24"/>
                <w:szCs w:val="24"/>
              </w:rPr>
              <w:t>ритерий «Нравственные представления»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1837" w:type="pct"/>
            <w:gridSpan w:val="5"/>
          </w:tcPr>
          <w:p w:rsidR="008D27E7" w:rsidRPr="000449CB" w:rsidRDefault="008D27E7" w:rsidP="00E8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Когнитивный компонент социализации: моральные нормы и правила.</w:t>
            </w:r>
          </w:p>
        </w:tc>
        <w:tc>
          <w:tcPr>
            <w:tcW w:w="1772" w:type="pct"/>
            <w:gridSpan w:val="4"/>
          </w:tcPr>
          <w:p w:rsidR="008D27E7" w:rsidRPr="000449CB" w:rsidRDefault="008D27E7" w:rsidP="00E8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Когнитивный компонент индивидуализации: представления о своих индивидуальных возможностях, качествах, способностях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:rsidR="008D27E7" w:rsidRPr="000449CB" w:rsidRDefault="008D27E7" w:rsidP="008D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«Закончи историю»</w:t>
            </w:r>
          </w:p>
          <w:p w:rsidR="008D27E7" w:rsidRPr="000449CB" w:rsidRDefault="008D27E7" w:rsidP="008D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(Г.А. Урунтаева, Ю.А.Афонькина)</w:t>
            </w:r>
          </w:p>
          <w:p w:rsidR="008D27E7" w:rsidRPr="000449CB" w:rsidRDefault="008D27E7" w:rsidP="008D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1837" w:type="pct"/>
            <w:gridSpan w:val="5"/>
          </w:tcPr>
          <w:p w:rsidR="008D27E7" w:rsidRPr="000449CB" w:rsidRDefault="008D27E7" w:rsidP="008D27E7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1. Обнаруживает знание норм и правил общения и отношений</w:t>
            </w:r>
          </w:p>
        </w:tc>
        <w:tc>
          <w:tcPr>
            <w:tcW w:w="1772" w:type="pct"/>
            <w:gridSpan w:val="4"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1. Может оценить поступки с позиции правил и нравственных представлений.</w:t>
            </w:r>
          </w:p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2.Стремится в оценках и поступках к социально-одобряемому поведению.</w:t>
            </w:r>
          </w:p>
          <w:p w:rsidR="008D27E7" w:rsidRPr="000449CB" w:rsidRDefault="008D27E7" w:rsidP="008D2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9CB">
              <w:rPr>
                <w:rFonts w:ascii="Times New Roman" w:hAnsi="Times New Roman"/>
              </w:rPr>
              <w:t xml:space="preserve">3. Правильно оценивает внешнее выражение эмоциональных </w:t>
            </w:r>
            <w:r w:rsidRPr="000449CB">
              <w:rPr>
                <w:rFonts w:ascii="Times New Roman" w:hAnsi="Times New Roman"/>
              </w:rPr>
              <w:lastRenderedPageBreak/>
              <w:t>состояний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8D27E7" w:rsidRPr="000449CB" w:rsidRDefault="00F03E90" w:rsidP="00F0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lastRenderedPageBreak/>
              <w:t>2.К</w:t>
            </w:r>
            <w:r w:rsidR="008D27E7" w:rsidRPr="000449CB">
              <w:rPr>
                <w:rFonts w:ascii="Times New Roman" w:hAnsi="Times New Roman"/>
                <w:sz w:val="24"/>
                <w:szCs w:val="24"/>
              </w:rPr>
              <w:t>ритерий «Отношения со сверстниками»</w:t>
            </w:r>
          </w:p>
        </w:tc>
        <w:tc>
          <w:tcPr>
            <w:tcW w:w="1391" w:type="pct"/>
            <w:gridSpan w:val="3"/>
            <w:vMerge w:val="restart"/>
          </w:tcPr>
          <w:p w:rsidR="008D27E7" w:rsidRPr="000449CB" w:rsidRDefault="008D27E7" w:rsidP="008D27E7">
            <w:pPr>
              <w:pStyle w:val="af0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«Диагностика способности детей к партнерскому диалогу по А.М. Щетининой)</w:t>
            </w:r>
          </w:p>
          <w:p w:rsidR="008D27E7" w:rsidRPr="000449CB" w:rsidRDefault="008D27E7" w:rsidP="008D27E7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Методика «Карандаши»</w:t>
            </w:r>
          </w:p>
          <w:p w:rsidR="008D27E7" w:rsidRPr="000449CB" w:rsidRDefault="008D27E7" w:rsidP="008D2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указать автора</w:t>
            </w:r>
          </w:p>
        </w:tc>
      </w:tr>
      <w:tr w:rsidR="008D27E7" w:rsidRPr="000449CB" w:rsidTr="00AD2BF9">
        <w:tc>
          <w:tcPr>
            <w:tcW w:w="1837" w:type="pct"/>
            <w:gridSpan w:val="5"/>
          </w:tcPr>
          <w:p w:rsidR="008D27E7" w:rsidRPr="000449CB" w:rsidRDefault="008D27E7" w:rsidP="008D2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Эмоционально-оценочный компонент социализации: отношения (взаимоотношения) к другим людям (взрослым, сверстникам, детям старшего и младшего возраста).</w:t>
            </w:r>
          </w:p>
        </w:tc>
        <w:tc>
          <w:tcPr>
            <w:tcW w:w="1772" w:type="pct"/>
            <w:gridSpan w:val="4"/>
          </w:tcPr>
          <w:p w:rsidR="008D27E7" w:rsidRPr="000449CB" w:rsidRDefault="008D27E7" w:rsidP="008D2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Эмоционально-оценочный компонент индивидуализации: отношение к своим индивидуальным возможностям, качествам, способностям.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7E7" w:rsidRPr="000449CB" w:rsidTr="00AD2BF9">
        <w:trPr>
          <w:trHeight w:val="412"/>
        </w:trPr>
        <w:tc>
          <w:tcPr>
            <w:tcW w:w="3609" w:type="pct"/>
            <w:gridSpan w:val="9"/>
          </w:tcPr>
          <w:p w:rsidR="008D27E7" w:rsidRPr="000449CB" w:rsidRDefault="008D27E7" w:rsidP="008D27E7">
            <w:pPr>
              <w:pStyle w:val="af0"/>
              <w:numPr>
                <w:ilvl w:val="0"/>
                <w:numId w:val="29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слушать партнера.</w:t>
            </w:r>
          </w:p>
          <w:p w:rsidR="008D27E7" w:rsidRPr="000449CB" w:rsidRDefault="008D27E7" w:rsidP="008D27E7">
            <w:pPr>
              <w:pStyle w:val="af0"/>
              <w:numPr>
                <w:ilvl w:val="0"/>
                <w:numId w:val="29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договариваться</w:t>
            </w:r>
          </w:p>
          <w:p w:rsidR="008D27E7" w:rsidRPr="000449CB" w:rsidRDefault="008D27E7" w:rsidP="008D27E7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к эмпатии</w:t>
            </w:r>
          </w:p>
        </w:tc>
        <w:tc>
          <w:tcPr>
            <w:tcW w:w="1391" w:type="pct"/>
            <w:gridSpan w:val="3"/>
            <w:vMerge/>
          </w:tcPr>
          <w:p w:rsidR="008D27E7" w:rsidRPr="000449CB" w:rsidRDefault="008D27E7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90" w:rsidRPr="000449CB" w:rsidTr="00AD2BF9">
        <w:trPr>
          <w:trHeight w:val="170"/>
        </w:trPr>
        <w:tc>
          <w:tcPr>
            <w:tcW w:w="3609" w:type="pct"/>
            <w:gridSpan w:val="9"/>
            <w:shd w:val="clear" w:color="auto" w:fill="F2F2F2" w:themeFill="background1" w:themeFillShade="F2"/>
          </w:tcPr>
          <w:p w:rsidR="00F03E90" w:rsidRPr="000449CB" w:rsidRDefault="00F03E90" w:rsidP="00F03E9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3.Критерий «Отношение к детскому саду»</w:t>
            </w:r>
          </w:p>
        </w:tc>
        <w:tc>
          <w:tcPr>
            <w:tcW w:w="1391" w:type="pct"/>
            <w:gridSpan w:val="3"/>
            <w:vMerge w:val="restart"/>
            <w:shd w:val="clear" w:color="auto" w:fill="FFFFFF" w:themeFill="background1"/>
          </w:tcPr>
          <w:p w:rsidR="00F03E90" w:rsidRPr="000449CB" w:rsidRDefault="00F03E90" w:rsidP="00F03E90">
            <w:pPr>
              <w:pStyle w:val="af0"/>
              <w:numPr>
                <w:ilvl w:val="0"/>
                <w:numId w:val="32"/>
              </w:numPr>
              <w:tabs>
                <w:tab w:val="left" w:pos="-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и педагогов «Социальный профиль ребенка» </w:t>
            </w:r>
          </w:p>
          <w:p w:rsidR="00F03E90" w:rsidRPr="000449CB" w:rsidRDefault="00F03E90" w:rsidP="00F03E90">
            <w:pPr>
              <w:pStyle w:val="af0"/>
              <w:numPr>
                <w:ilvl w:val="0"/>
                <w:numId w:val="32"/>
              </w:numPr>
              <w:tabs>
                <w:tab w:val="left" w:pos="-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Методика «Лесенка» по Марцинковской Т.Д.</w:t>
            </w:r>
          </w:p>
          <w:p w:rsidR="00F03E90" w:rsidRPr="000449CB" w:rsidRDefault="00F03E90" w:rsidP="00F03E90">
            <w:pPr>
              <w:pStyle w:val="af0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Рисуночный  тест «Я в детском саду» -  (В.К. Лосева, А.Л. Венгер)  </w:t>
            </w:r>
          </w:p>
        </w:tc>
      </w:tr>
      <w:tr w:rsidR="00F03E90" w:rsidRPr="000449CB" w:rsidTr="00AD2BF9">
        <w:trPr>
          <w:trHeight w:val="412"/>
        </w:trPr>
        <w:tc>
          <w:tcPr>
            <w:tcW w:w="1830" w:type="pct"/>
            <w:gridSpan w:val="4"/>
          </w:tcPr>
          <w:p w:rsidR="00F03E90" w:rsidRPr="000449CB" w:rsidRDefault="00F03E90" w:rsidP="00F03E90">
            <w:pPr>
              <w:pStyle w:val="af0"/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Поведенческий компонент социализации: образцы, примеры социально-нравственного поведения и поступков.</w:t>
            </w:r>
          </w:p>
        </w:tc>
        <w:tc>
          <w:tcPr>
            <w:tcW w:w="1779" w:type="pct"/>
            <w:gridSpan w:val="5"/>
          </w:tcPr>
          <w:p w:rsidR="00F03E90" w:rsidRPr="000449CB" w:rsidRDefault="00F03E90" w:rsidP="00F03E90">
            <w:pPr>
              <w:pStyle w:val="af0"/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Поведенческий компонент индивидуализации: направленность и характер действий, вызванные образом Я и самооценкой.</w:t>
            </w:r>
          </w:p>
        </w:tc>
        <w:tc>
          <w:tcPr>
            <w:tcW w:w="1391" w:type="pct"/>
            <w:gridSpan w:val="3"/>
            <w:vMerge/>
          </w:tcPr>
          <w:p w:rsidR="00F03E90" w:rsidRPr="000449CB" w:rsidRDefault="00F03E90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90" w:rsidRPr="000449CB" w:rsidTr="00AD2BF9">
        <w:trPr>
          <w:trHeight w:val="20"/>
        </w:trPr>
        <w:tc>
          <w:tcPr>
            <w:tcW w:w="3609" w:type="pct"/>
            <w:gridSpan w:val="9"/>
            <w:shd w:val="clear" w:color="auto" w:fill="F2F2F2" w:themeFill="background1" w:themeFillShade="F2"/>
          </w:tcPr>
          <w:p w:rsidR="00F03E90" w:rsidRPr="000449CB" w:rsidRDefault="00F03E90" w:rsidP="00F03E9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  <w:shd w:val="clear" w:color="auto" w:fill="FFFFFF" w:themeFill="background1"/>
          </w:tcPr>
          <w:p w:rsidR="00F03E90" w:rsidRPr="000449CB" w:rsidRDefault="00F03E90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90" w:rsidRPr="000449CB" w:rsidTr="00AD2BF9">
        <w:trPr>
          <w:trHeight w:val="412"/>
        </w:trPr>
        <w:tc>
          <w:tcPr>
            <w:tcW w:w="1830" w:type="pct"/>
            <w:gridSpan w:val="4"/>
          </w:tcPr>
          <w:p w:rsidR="00F03E90" w:rsidRPr="000449CB" w:rsidRDefault="00F03E90" w:rsidP="00F03E9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Отношение к другим членам группы</w:t>
            </w:r>
          </w:p>
        </w:tc>
        <w:tc>
          <w:tcPr>
            <w:tcW w:w="1779" w:type="pct"/>
            <w:gridSpan w:val="5"/>
          </w:tcPr>
          <w:p w:rsidR="00F03E90" w:rsidRPr="000449CB" w:rsidRDefault="00F03E90" w:rsidP="00F03E90">
            <w:pPr>
              <w:pStyle w:val="af0"/>
              <w:numPr>
                <w:ilvl w:val="0"/>
                <w:numId w:val="31"/>
              </w:numPr>
              <w:tabs>
                <w:tab w:val="left" w:pos="-28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Отношение к себе как члену группы</w:t>
            </w:r>
          </w:p>
          <w:p w:rsidR="00F03E90" w:rsidRPr="000449CB" w:rsidRDefault="00F03E90" w:rsidP="00F03E90">
            <w:pPr>
              <w:pStyle w:val="af0"/>
              <w:numPr>
                <w:ilvl w:val="0"/>
                <w:numId w:val="31"/>
              </w:numPr>
              <w:tabs>
                <w:tab w:val="left" w:pos="-28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391" w:type="pct"/>
            <w:gridSpan w:val="3"/>
            <w:vMerge/>
          </w:tcPr>
          <w:p w:rsidR="00F03E90" w:rsidRPr="000449CB" w:rsidRDefault="00F03E90" w:rsidP="00E8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E90" w:rsidRPr="000449CB" w:rsidTr="001B4901"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F03E90" w:rsidRPr="000449CB" w:rsidRDefault="005624EB" w:rsidP="00F03E9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ЦЕЛЕВОЙ ЭТАП</w:t>
            </w:r>
          </w:p>
        </w:tc>
      </w:tr>
      <w:tr w:rsidR="00E86D74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E86D74" w:rsidRPr="000449CB" w:rsidRDefault="00E86D74" w:rsidP="00F03E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Направленность дошкольных образовательных учреждений</w:t>
            </w:r>
          </w:p>
        </w:tc>
      </w:tr>
      <w:tr w:rsidR="00F03E90" w:rsidRPr="000449CB" w:rsidTr="001B4901">
        <w:tc>
          <w:tcPr>
            <w:tcW w:w="1692" w:type="pct"/>
            <w:gridSpan w:val="3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ДОУ общеразвивающего вида с приоритетным осуществлением деятельности по познавательно- речевому развитию детей</w:t>
            </w:r>
          </w:p>
        </w:tc>
        <w:tc>
          <w:tcPr>
            <w:tcW w:w="820" w:type="pct"/>
            <w:gridSpan w:val="4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ДОУ </w:t>
            </w: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общеразвивающей направленности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ДОУ компенсирующей направленности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ДОУ комбинированной направленности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ДОУ оздоровительной направленности</w:t>
            </w:r>
          </w:p>
        </w:tc>
      </w:tr>
      <w:tr w:rsidR="00E86D74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E86D74" w:rsidRPr="000449CB" w:rsidRDefault="00E86D74" w:rsidP="00E86D7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Целепологание</w:t>
            </w:r>
          </w:p>
        </w:tc>
      </w:tr>
      <w:tr w:rsidR="00F03E90" w:rsidRPr="000449CB" w:rsidTr="001B4901">
        <w:tc>
          <w:tcPr>
            <w:tcW w:w="5000" w:type="pct"/>
            <w:gridSpan w:val="12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Формирование базиса социальной культуры, проявляющейся в совокупности отношений: гуманного – к людям, бережного – к достояниям культуры как результатам человеческого труда, уважительного – к истории семьи, детского сада, страны, толерантного - ко всему иному в человеке: возрасту, полу, национальности, физическим возможностям</w:t>
            </w:r>
          </w:p>
        </w:tc>
      </w:tr>
      <w:tr w:rsidR="00F03E90" w:rsidRPr="000449CB" w:rsidTr="001B4901">
        <w:tc>
          <w:tcPr>
            <w:tcW w:w="1692" w:type="pct"/>
            <w:gridSpan w:val="3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lang w:eastAsia="en-US"/>
              </w:rPr>
              <w:t>Владение навыками поисково-исследовательской деятельности, проявление любознательности и познавательной мотивации, а также инициативы и самостоятельности во всех видах детской деятельности: игре, общении, конструировании; развитие общения и взаимодействия ребенка со взрослыми и сверстниками, развитие речевого творчества посредством совместной деятельности</w:t>
            </w:r>
          </w:p>
        </w:tc>
        <w:tc>
          <w:tcPr>
            <w:tcW w:w="820" w:type="pct"/>
            <w:gridSpan w:val="4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lang w:eastAsia="en-US"/>
              </w:rPr>
              <w:t>Развитие личности ребенка в соответствии с целевыми ориентирами по направлениям развития ребенка, а также самоактуализация дошкольников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lang w:eastAsia="en-US"/>
              </w:rPr>
              <w:t>Формирование социального опыта для успешной социализации и индивидуализации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Воспитание толерантного отношения ко всему иному в человеке: возрасту, полу, национальности, физическим возможностям и др. Данная цель обусловлена тем, что дошкольники с общим недоразвитием речи имеют особенности речевого и личностного </w:t>
            </w:r>
            <w:r w:rsidRPr="000449CB">
              <w:rPr>
                <w:rFonts w:ascii="Times New Roman" w:eastAsia="Calibri" w:hAnsi="Times New Roman" w:cs="Times New Roman"/>
                <w:kern w:val="0"/>
                <w:lang w:eastAsia="en-US"/>
              </w:rPr>
              <w:lastRenderedPageBreak/>
              <w:t>развития, что мешает строить отношения с другими людьми на толерантной основе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03E90" w:rsidRPr="000449CB" w:rsidRDefault="00F03E90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Воспитание толерантного и гуманного отношения к людям, формирование привычек к здоровому образу жизни, формирование потребности в ежедневной двигательной активности</w:t>
            </w:r>
          </w:p>
        </w:tc>
      </w:tr>
      <w:tr w:rsidR="00E86D74" w:rsidRPr="000449CB" w:rsidTr="001B4901"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E86D74" w:rsidRPr="000449CB" w:rsidRDefault="005624EB" w:rsidP="00E86D7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lastRenderedPageBreak/>
              <w:t>СОДЕРЖАТЕЛЬНЫЙ ЭТАП</w:t>
            </w:r>
          </w:p>
        </w:tc>
      </w:tr>
      <w:tr w:rsidR="00E86D74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E86D74" w:rsidRPr="000449CB" w:rsidRDefault="00E86D74" w:rsidP="00E86D7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Компоненты программного содержания</w:t>
            </w:r>
          </w:p>
        </w:tc>
      </w:tr>
      <w:tr w:rsidR="00E86D74" w:rsidRPr="000449CB" w:rsidTr="001B4901">
        <w:tc>
          <w:tcPr>
            <w:tcW w:w="1666" w:type="pct"/>
            <w:gridSpan w:val="2"/>
            <w:shd w:val="clear" w:color="auto" w:fill="auto"/>
            <w:vAlign w:val="center"/>
          </w:tcPr>
          <w:p w:rsidR="00E86D74" w:rsidRPr="000449CB" w:rsidRDefault="005624EB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Познание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E86D74" w:rsidRPr="000449CB" w:rsidRDefault="005624EB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Эмоциональный компонент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:rsidR="00E86D74" w:rsidRPr="000449CB" w:rsidRDefault="005624EB" w:rsidP="00F03E9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Коммуникативная культура</w:t>
            </w:r>
          </w:p>
        </w:tc>
      </w:tr>
      <w:tr w:rsidR="005624EB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5624EB" w:rsidRPr="000449CB" w:rsidRDefault="005624EB" w:rsidP="005624E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449C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Образовательные модули по реализации компонентов программного содержания</w:t>
            </w:r>
          </w:p>
        </w:tc>
      </w:tr>
      <w:tr w:rsidR="005624EB" w:rsidRPr="000449CB" w:rsidTr="001B4901">
        <w:tc>
          <w:tcPr>
            <w:tcW w:w="1250" w:type="pct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Человек в истории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Человек в культуре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Человек в своём крае</w:t>
            </w:r>
          </w:p>
        </w:tc>
      </w:tr>
      <w:tr w:rsidR="005624EB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5624EB" w:rsidRPr="000449CB" w:rsidRDefault="005624EB" w:rsidP="0056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Образовательные блоки в структуре образовательных модулей </w:t>
            </w:r>
          </w:p>
        </w:tc>
      </w:tr>
      <w:tr w:rsidR="005624EB" w:rsidRPr="000449CB" w:rsidTr="001B4901">
        <w:tc>
          <w:tcPr>
            <w:tcW w:w="1250" w:type="pct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«Я - человек: я - мальчик, я – девочка»;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«Мужчины и женщины»;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«Моя семья»;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«Детский сад - мой второй дом»;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«Появление и развитие человека на Земле»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«Появление и развитие человека на Земле»;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«История семьи»;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«История детского сада»;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«Родной город»;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«Родная страна»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«Моя Земля», «Родной край»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«Русская традиционная культура»;</w:t>
            </w:r>
          </w:p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«Культура других народов»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624EB" w:rsidRPr="000449CB" w:rsidRDefault="005624EB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Региональный компонент, разрабатывается в соответствии с краеведческими, национальными и этническими особенностями региона</w:t>
            </w:r>
          </w:p>
        </w:tc>
      </w:tr>
      <w:tr w:rsidR="005624EB" w:rsidRPr="000449CB" w:rsidTr="001B4901"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5624EB" w:rsidRPr="000449CB" w:rsidRDefault="005624EB" w:rsidP="0056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ТЕХНОЛОГИЧЕСКИЙ ЭТАП</w:t>
            </w:r>
          </w:p>
        </w:tc>
      </w:tr>
      <w:tr w:rsidR="005624EB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5624EB" w:rsidRPr="000449CB" w:rsidRDefault="005624EB" w:rsidP="0056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Тактики поддержки</w:t>
            </w:r>
          </w:p>
        </w:tc>
      </w:tr>
      <w:tr w:rsidR="001B4901" w:rsidRPr="000449CB" w:rsidTr="001B4901">
        <w:tc>
          <w:tcPr>
            <w:tcW w:w="1250" w:type="pct"/>
            <w:shd w:val="clear" w:color="auto" w:fill="auto"/>
          </w:tcPr>
          <w:p w:rsidR="001B4901" w:rsidRPr="000449CB" w:rsidRDefault="001B4901" w:rsidP="00ED0FD3">
            <w:pPr>
              <w:pStyle w:val="FORMATTEXT"/>
              <w:suppressAutoHyphens/>
              <w:jc w:val="center"/>
              <w:rPr>
                <w:rFonts w:eastAsia="SimSun"/>
                <w:kern w:val="1"/>
                <w:lang w:eastAsia="ar-SA"/>
              </w:rPr>
            </w:pPr>
            <w:r w:rsidRPr="000449CB">
              <w:rPr>
                <w:rFonts w:eastAsia="SimSun"/>
                <w:kern w:val="1"/>
                <w:lang w:eastAsia="ar-SA"/>
              </w:rPr>
              <w:t>Защита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1B4901" w:rsidRPr="000449CB" w:rsidRDefault="001B4901" w:rsidP="00ED0FD3">
            <w:pPr>
              <w:pStyle w:val="FORMATTEXT"/>
              <w:suppressAutoHyphens/>
              <w:jc w:val="center"/>
              <w:rPr>
                <w:rFonts w:eastAsia="SimSun"/>
                <w:kern w:val="1"/>
                <w:lang w:eastAsia="ar-SA"/>
              </w:rPr>
            </w:pPr>
            <w:r w:rsidRPr="000449CB">
              <w:rPr>
                <w:rFonts w:eastAsia="SimSun"/>
                <w:kern w:val="1"/>
                <w:lang w:eastAsia="ar-SA"/>
              </w:rPr>
              <w:t>Помощь</w:t>
            </w:r>
          </w:p>
        </w:tc>
        <w:tc>
          <w:tcPr>
            <w:tcW w:w="1250" w:type="pct"/>
            <w:gridSpan w:val="4"/>
            <w:shd w:val="clear" w:color="auto" w:fill="auto"/>
          </w:tcPr>
          <w:p w:rsidR="001B4901" w:rsidRPr="000449CB" w:rsidRDefault="001B4901" w:rsidP="00ED0FD3">
            <w:pPr>
              <w:pStyle w:val="FORMATTEXT"/>
              <w:suppressAutoHyphens/>
              <w:jc w:val="center"/>
              <w:rPr>
                <w:rFonts w:eastAsia="SimSun"/>
                <w:kern w:val="1"/>
                <w:lang w:eastAsia="ar-SA"/>
              </w:rPr>
            </w:pPr>
            <w:r w:rsidRPr="000449CB">
              <w:rPr>
                <w:rFonts w:eastAsia="SimSun"/>
                <w:kern w:val="1"/>
                <w:lang w:eastAsia="ar-SA"/>
              </w:rPr>
              <w:t>Содействие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B4901" w:rsidRPr="000449CB" w:rsidRDefault="001B4901" w:rsidP="00ED0FD3">
            <w:pPr>
              <w:pStyle w:val="FORMATTEXT"/>
              <w:suppressAutoHyphens/>
              <w:jc w:val="center"/>
              <w:rPr>
                <w:rFonts w:eastAsia="SimSun"/>
                <w:kern w:val="1"/>
                <w:lang w:eastAsia="ar-SA"/>
              </w:rPr>
            </w:pPr>
            <w:r w:rsidRPr="000449CB">
              <w:rPr>
                <w:rFonts w:eastAsia="SimSun"/>
                <w:kern w:val="1"/>
                <w:lang w:eastAsia="ar-SA"/>
              </w:rPr>
              <w:t>Взаимодействие</w:t>
            </w:r>
          </w:p>
        </w:tc>
      </w:tr>
      <w:tr w:rsidR="001B4901" w:rsidRPr="000449CB" w:rsidTr="001B4901">
        <w:tc>
          <w:tcPr>
            <w:tcW w:w="1250" w:type="pct"/>
            <w:shd w:val="clear" w:color="auto" w:fill="auto"/>
          </w:tcPr>
          <w:p w:rsidR="001B4901" w:rsidRPr="000449CB" w:rsidRDefault="001B4901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Кредо тактики «защиты» - ребёнок не должен оставаться жертвой обстоятельств.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1B4901" w:rsidRPr="000449CB" w:rsidRDefault="001B4901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Кредо тактики «помощи» - ребёнок многое может сделать сам и быть при этом успешным, если будет активен в реализации своих намерений, нужно помочь ему убедиться в этом.</w:t>
            </w:r>
          </w:p>
        </w:tc>
        <w:tc>
          <w:tcPr>
            <w:tcW w:w="1250" w:type="pct"/>
            <w:gridSpan w:val="4"/>
            <w:shd w:val="clear" w:color="auto" w:fill="auto"/>
          </w:tcPr>
          <w:p w:rsidR="001B4901" w:rsidRPr="000449CB" w:rsidRDefault="001B4901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Кредо тактики «содействия» - ребёнок всегда имеет объективную возможность выбирать и может стать субъектом выбора.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B4901" w:rsidRPr="000449CB" w:rsidRDefault="001B4901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Кредо тактики «взаимодействия» - договор - это испытание свободой и ответственностью Ребёнок может быть подготовлен к выстраиванию договорных отношений с другими людьми, он способен соблюдать договоренности, передоговариваться, нести ответственность за свои действия в рамках договора.</w:t>
            </w:r>
          </w:p>
        </w:tc>
      </w:tr>
      <w:tr w:rsidR="001B4901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</w:tcPr>
          <w:p w:rsidR="001B4901" w:rsidRPr="000449CB" w:rsidRDefault="001B4901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поддержки</w:t>
            </w:r>
          </w:p>
        </w:tc>
      </w:tr>
      <w:tr w:rsidR="001B4901" w:rsidRPr="000449CB" w:rsidTr="001B4901">
        <w:tc>
          <w:tcPr>
            <w:tcW w:w="5000" w:type="pct"/>
            <w:gridSpan w:val="12"/>
            <w:shd w:val="clear" w:color="auto" w:fill="auto"/>
          </w:tcPr>
          <w:p w:rsidR="001B4901" w:rsidRPr="000449CB" w:rsidRDefault="001B4901" w:rsidP="001B4901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Массовые (различные виды детской деятельности).</w:t>
            </w:r>
          </w:p>
          <w:p w:rsidR="001B4901" w:rsidRPr="000449CB" w:rsidRDefault="001B4901" w:rsidP="001B4901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/ работа в малых группах.</w:t>
            </w:r>
          </w:p>
          <w:p w:rsidR="001B4901" w:rsidRPr="000449CB" w:rsidRDefault="001B4901" w:rsidP="001B4901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Индивидуальная.</w:t>
            </w:r>
          </w:p>
        </w:tc>
      </w:tr>
      <w:tr w:rsidR="00E802B3" w:rsidRPr="000449CB" w:rsidTr="001B4901">
        <w:tc>
          <w:tcPr>
            <w:tcW w:w="5000" w:type="pct"/>
            <w:gridSpan w:val="12"/>
            <w:shd w:val="clear" w:color="auto" w:fill="F2F2F2" w:themeFill="background1" w:themeFillShade="F2"/>
          </w:tcPr>
          <w:p w:rsidR="00E802B3" w:rsidRPr="000449CB" w:rsidRDefault="00E802B3" w:rsidP="001B4901">
            <w:pPr>
              <w:spacing w:after="0" w:line="240" w:lineRule="auto"/>
              <w:rPr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B4901" w:rsidRPr="000449CB" w:rsidTr="001B4901">
        <w:tc>
          <w:tcPr>
            <w:tcW w:w="5000" w:type="pct"/>
            <w:gridSpan w:val="12"/>
            <w:shd w:val="clear" w:color="auto" w:fill="FFFFFF" w:themeFill="background1"/>
          </w:tcPr>
          <w:p w:rsidR="001B4901" w:rsidRPr="000449CB" w:rsidRDefault="001B4901" w:rsidP="001B4901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</w:t>
            </w:r>
            <w:r w:rsidRPr="000449C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образования).</w:t>
            </w:r>
          </w:p>
          <w:p w:rsidR="001B4901" w:rsidRPr="000449CB" w:rsidRDefault="001B4901" w:rsidP="001B4901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Поддержка инициативы детей в различных видах деятельности.</w:t>
            </w:r>
          </w:p>
          <w:p w:rsidR="001B4901" w:rsidRPr="000449CB" w:rsidRDefault="001B4901" w:rsidP="001B4901">
            <w:pPr>
              <w:pStyle w:val="af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</w:tc>
      </w:tr>
      <w:tr w:rsidR="00E802B3" w:rsidRPr="000449CB" w:rsidTr="001B4901">
        <w:trPr>
          <w:trHeight w:val="170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E802B3" w:rsidRPr="000449CB" w:rsidRDefault="001B4901" w:rsidP="001B4901">
            <w:pPr>
              <w:tabs>
                <w:tab w:val="left" w:pos="-28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ДИАГНОСТИЧЕСКИЙ ЭТАП</w:t>
            </w:r>
          </w:p>
        </w:tc>
      </w:tr>
      <w:tr w:rsidR="00AD2BF9" w:rsidRPr="000449CB" w:rsidTr="00AD2BF9">
        <w:tc>
          <w:tcPr>
            <w:tcW w:w="3609" w:type="pct"/>
            <w:gridSpan w:val="9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AD2BF9" w:rsidRPr="000449CB" w:rsidTr="00AD2BF9">
        <w:tc>
          <w:tcPr>
            <w:tcW w:w="1837" w:type="pct"/>
            <w:gridSpan w:val="5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72" w:type="pct"/>
            <w:gridSpan w:val="4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b/>
                <w:sz w:val="24"/>
                <w:szCs w:val="24"/>
              </w:rPr>
              <w:t>индивидуализация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Критерий «Нравственные представления»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1837" w:type="pct"/>
            <w:gridSpan w:val="5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Когнитивный компонент социализации: моральные нормы и правила.</w:t>
            </w:r>
          </w:p>
        </w:tc>
        <w:tc>
          <w:tcPr>
            <w:tcW w:w="1772" w:type="pct"/>
            <w:gridSpan w:val="4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Когнитивный компонент индивидуализации: представления о своих индивидуальных возможностях, качествах, способностях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:rsidR="00AD2BF9" w:rsidRPr="000449CB" w:rsidRDefault="00AD2BF9" w:rsidP="00ED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«Закончи историю»</w:t>
            </w:r>
          </w:p>
          <w:p w:rsidR="00AD2BF9" w:rsidRPr="000449CB" w:rsidRDefault="00AD2BF9" w:rsidP="00ED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(Г.А. Урунтаева, Ю.А.Афонькина)</w:t>
            </w:r>
          </w:p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1837" w:type="pct"/>
            <w:gridSpan w:val="5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1. Обнаруживает знание норм и правил общения и отношений</w:t>
            </w:r>
          </w:p>
        </w:tc>
        <w:tc>
          <w:tcPr>
            <w:tcW w:w="1772" w:type="pct"/>
            <w:gridSpan w:val="4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1. Может оценить поступки с позиции правил и нравственных представлений.</w:t>
            </w:r>
          </w:p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2.Стремится в оценках и поступках к социально-одобряемому поведению.</w:t>
            </w:r>
          </w:p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9CB">
              <w:rPr>
                <w:rFonts w:ascii="Times New Roman" w:hAnsi="Times New Roman"/>
              </w:rPr>
              <w:t>3. Правильно оценивает внешнее выражение эмоциональных состояний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2.Критерий «Отношения со сверстниками»</w:t>
            </w:r>
          </w:p>
        </w:tc>
        <w:tc>
          <w:tcPr>
            <w:tcW w:w="1391" w:type="pct"/>
            <w:gridSpan w:val="3"/>
            <w:vMerge w:val="restart"/>
          </w:tcPr>
          <w:p w:rsidR="00AD2BF9" w:rsidRPr="000449CB" w:rsidRDefault="00AD2BF9" w:rsidP="00ED0FD3">
            <w:pPr>
              <w:pStyle w:val="af0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«Диагностика способности детей к партнерскому диалогу по А.М. Щетининой)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Методика «Карандаши»</w:t>
            </w:r>
          </w:p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указать автора</w:t>
            </w:r>
          </w:p>
        </w:tc>
      </w:tr>
      <w:tr w:rsidR="00AD2BF9" w:rsidRPr="000449CB" w:rsidTr="00AD2BF9">
        <w:tc>
          <w:tcPr>
            <w:tcW w:w="1837" w:type="pct"/>
            <w:gridSpan w:val="5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Эмоционально-оценочный компонент социализации: отношения (взаимоотношения) к другим людям (взрослым, сверстникам, детям старшего и младшего возраста).</w:t>
            </w:r>
          </w:p>
        </w:tc>
        <w:tc>
          <w:tcPr>
            <w:tcW w:w="1772" w:type="pct"/>
            <w:gridSpan w:val="4"/>
          </w:tcPr>
          <w:p w:rsidR="00AD2BF9" w:rsidRPr="000449CB" w:rsidRDefault="00AD2BF9" w:rsidP="00ED0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Эмоционально-оценочный компонент индивидуализации: отношение к своим индивидуальным возможностям, качествам, способностям.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rPr>
          <w:trHeight w:val="412"/>
        </w:trPr>
        <w:tc>
          <w:tcPr>
            <w:tcW w:w="3609" w:type="pct"/>
            <w:gridSpan w:val="9"/>
          </w:tcPr>
          <w:p w:rsidR="00AD2BF9" w:rsidRPr="000449CB" w:rsidRDefault="00AD2BF9" w:rsidP="00ED0FD3">
            <w:pPr>
              <w:pStyle w:val="af0"/>
              <w:numPr>
                <w:ilvl w:val="0"/>
                <w:numId w:val="29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слушать партнера.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29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договариваться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0449CB">
              <w:rPr>
                <w:rFonts w:ascii="Times New Roman" w:hAnsi="Times New Roman"/>
              </w:rPr>
              <w:t>Способность к эмпатии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rPr>
          <w:trHeight w:val="170"/>
        </w:trPr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3.Критерий «Отношение к детскому саду»</w:t>
            </w:r>
          </w:p>
        </w:tc>
        <w:tc>
          <w:tcPr>
            <w:tcW w:w="1391" w:type="pct"/>
            <w:gridSpan w:val="3"/>
            <w:vMerge w:val="restart"/>
            <w:shd w:val="clear" w:color="auto" w:fill="FFFFFF" w:themeFill="background1"/>
          </w:tcPr>
          <w:p w:rsidR="00AD2BF9" w:rsidRPr="000449CB" w:rsidRDefault="00AD2BF9" w:rsidP="00ED0FD3">
            <w:pPr>
              <w:pStyle w:val="af0"/>
              <w:numPr>
                <w:ilvl w:val="0"/>
                <w:numId w:val="32"/>
              </w:numPr>
              <w:tabs>
                <w:tab w:val="left" w:pos="-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и педагогов «Социальный профиль ребенка» 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32"/>
              </w:numPr>
              <w:tabs>
                <w:tab w:val="left" w:pos="-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Методика «Лесенка» по Марцинковской Т.Д.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 xml:space="preserve">Рисуночный  тест «Я в детском саду» -  (В.К. Лосева, А.Л. Венгер)  </w:t>
            </w:r>
          </w:p>
        </w:tc>
      </w:tr>
      <w:tr w:rsidR="00AD2BF9" w:rsidRPr="000449CB" w:rsidTr="00AD2BF9">
        <w:trPr>
          <w:trHeight w:val="412"/>
        </w:trPr>
        <w:tc>
          <w:tcPr>
            <w:tcW w:w="1830" w:type="pct"/>
            <w:gridSpan w:val="4"/>
          </w:tcPr>
          <w:p w:rsidR="00AD2BF9" w:rsidRPr="000449CB" w:rsidRDefault="00AD2BF9" w:rsidP="00ED0FD3">
            <w:pPr>
              <w:pStyle w:val="af0"/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Поведенческий компонент социализации: образцы, примеры социально-нравственного поведения и поступков.</w:t>
            </w:r>
          </w:p>
        </w:tc>
        <w:tc>
          <w:tcPr>
            <w:tcW w:w="1779" w:type="pct"/>
            <w:gridSpan w:val="5"/>
          </w:tcPr>
          <w:p w:rsidR="00AD2BF9" w:rsidRPr="000449CB" w:rsidRDefault="00AD2BF9" w:rsidP="00ED0FD3">
            <w:pPr>
              <w:pStyle w:val="af0"/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Поведенческий компонент индивидуализации: направленность и характер действий, вызванные образом Я и самооценкой.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rPr>
          <w:trHeight w:val="20"/>
        </w:trPr>
        <w:tc>
          <w:tcPr>
            <w:tcW w:w="3609" w:type="pct"/>
            <w:gridSpan w:val="9"/>
            <w:shd w:val="clear" w:color="auto" w:fill="F2F2F2" w:themeFill="background1" w:themeFillShade="F2"/>
          </w:tcPr>
          <w:p w:rsidR="00AD2BF9" w:rsidRPr="000449CB" w:rsidRDefault="00AD2BF9" w:rsidP="00ED0FD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pct"/>
            <w:gridSpan w:val="3"/>
            <w:vMerge/>
            <w:shd w:val="clear" w:color="auto" w:fill="FFFFFF" w:themeFill="background1"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F9" w:rsidRPr="000449CB" w:rsidTr="00AD2BF9">
        <w:trPr>
          <w:trHeight w:val="412"/>
        </w:trPr>
        <w:tc>
          <w:tcPr>
            <w:tcW w:w="1830" w:type="pct"/>
            <w:gridSpan w:val="4"/>
          </w:tcPr>
          <w:p w:rsidR="00AD2BF9" w:rsidRPr="000449CB" w:rsidRDefault="00AD2BF9" w:rsidP="00ED0FD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Отношение к другим членам группы</w:t>
            </w:r>
          </w:p>
        </w:tc>
        <w:tc>
          <w:tcPr>
            <w:tcW w:w="1779" w:type="pct"/>
            <w:gridSpan w:val="5"/>
          </w:tcPr>
          <w:p w:rsidR="00AD2BF9" w:rsidRPr="000449CB" w:rsidRDefault="00AD2BF9" w:rsidP="00ED0FD3">
            <w:pPr>
              <w:pStyle w:val="af0"/>
              <w:numPr>
                <w:ilvl w:val="0"/>
                <w:numId w:val="31"/>
              </w:numPr>
              <w:tabs>
                <w:tab w:val="left" w:pos="-28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Отношение к себе как члену группы</w:t>
            </w:r>
          </w:p>
          <w:p w:rsidR="00AD2BF9" w:rsidRPr="000449CB" w:rsidRDefault="00AD2BF9" w:rsidP="00ED0FD3">
            <w:pPr>
              <w:pStyle w:val="af0"/>
              <w:numPr>
                <w:ilvl w:val="0"/>
                <w:numId w:val="31"/>
              </w:numPr>
              <w:tabs>
                <w:tab w:val="left" w:pos="-28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49CB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391" w:type="pct"/>
            <w:gridSpan w:val="3"/>
            <w:vMerge/>
          </w:tcPr>
          <w:p w:rsidR="00AD2BF9" w:rsidRPr="000449CB" w:rsidRDefault="00AD2BF9" w:rsidP="00ED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BF9" w:rsidRPr="000449CB" w:rsidRDefault="007D0BF9" w:rsidP="007D0BF9">
      <w:pPr>
        <w:tabs>
          <w:tab w:val="left" w:pos="-567"/>
          <w:tab w:val="left" w:pos="720"/>
        </w:tabs>
        <w:spacing w:after="0" w:line="240" w:lineRule="auto"/>
        <w:ind w:left="16" w:right="-16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622" w:rsidRPr="000449CB" w:rsidRDefault="00314046" w:rsidP="007D0BF9">
      <w:pPr>
        <w:tabs>
          <w:tab w:val="left" w:pos="-567"/>
          <w:tab w:val="left" w:pos="720"/>
        </w:tabs>
        <w:spacing w:after="0" w:line="240" w:lineRule="auto"/>
        <w:ind w:left="16" w:right="-17" w:firstLine="6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b/>
          <w:iCs/>
          <w:sz w:val="24"/>
          <w:szCs w:val="24"/>
        </w:rPr>
        <w:t>Полнота и системность</w:t>
      </w:r>
      <w:r w:rsidRPr="000449C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представленных элементов модели прослеживается на всех этапах </w:t>
      </w:r>
      <w:r w:rsidR="00B60E18" w:rsidRPr="000449CB">
        <w:rPr>
          <w:rFonts w:ascii="Times New Roman" w:eastAsia="Times New Roman" w:hAnsi="Times New Roman" w:cs="Times New Roman"/>
          <w:iCs/>
          <w:sz w:val="24"/>
          <w:szCs w:val="24"/>
        </w:rPr>
        <w:t xml:space="preserve">её </w:t>
      </w:r>
      <w:r w:rsidRPr="000449CB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реализации модели в соответствии с предложенной схемой. </w:t>
      </w:r>
      <w:r w:rsidR="00B60E18" w:rsidRPr="000449CB">
        <w:rPr>
          <w:rFonts w:ascii="Times New Roman" w:eastAsia="Times New Roman" w:hAnsi="Times New Roman" w:cs="Times New Roman"/>
          <w:iCs/>
          <w:sz w:val="24"/>
          <w:szCs w:val="24"/>
        </w:rPr>
        <w:t>Алгоритм модели позволяет сформулировать следующую взаимосвязь компонентов:</w:t>
      </w:r>
    </w:p>
    <w:p w:rsidR="00430622" w:rsidRPr="000449CB" w:rsidRDefault="00314046" w:rsidP="00430622">
      <w:pPr>
        <w:pStyle w:val="af0"/>
        <w:numPr>
          <w:ilvl w:val="0"/>
          <w:numId w:val="20"/>
        </w:numPr>
        <w:tabs>
          <w:tab w:val="left" w:pos="-567"/>
          <w:tab w:val="left" w:pos="720"/>
        </w:tabs>
        <w:spacing w:after="0" w:line="240" w:lineRule="auto"/>
        <w:ind w:left="0" w:right="-17" w:firstLine="709"/>
        <w:jc w:val="both"/>
        <w:rPr>
          <w:rFonts w:ascii="Times New Roman" w:hAnsi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iCs/>
          <w:sz w:val="24"/>
          <w:szCs w:val="24"/>
        </w:rPr>
        <w:t>Выделенные критерии и показатели диагностического (</w:t>
      </w:r>
      <w:r w:rsidR="00B60E18" w:rsidRPr="000449CB">
        <w:rPr>
          <w:rFonts w:ascii="Times New Roman" w:eastAsia="Times New Roman" w:hAnsi="Times New Roman" w:cs="Times New Roman"/>
          <w:iCs/>
          <w:sz w:val="24"/>
          <w:szCs w:val="24"/>
        </w:rPr>
        <w:t>начального</w:t>
      </w:r>
      <w:r w:rsidRPr="000449CB">
        <w:rPr>
          <w:rFonts w:ascii="Times New Roman" w:eastAsia="Times New Roman" w:hAnsi="Times New Roman" w:cs="Times New Roman"/>
          <w:iCs/>
          <w:sz w:val="24"/>
          <w:szCs w:val="24"/>
        </w:rPr>
        <w:t xml:space="preserve">) этапа оценки уровней социализации и индивидуального развития ребенка конкретизируются в целевом компоненте модели: </w:t>
      </w:r>
      <w:r w:rsidRPr="000449CB">
        <w:rPr>
          <w:rFonts w:ascii="Times New Roman" w:hAnsi="Times New Roman"/>
          <w:sz w:val="24"/>
          <w:szCs w:val="24"/>
        </w:rPr>
        <w:t>формирование базиса социальной культуры.</w:t>
      </w:r>
      <w:r w:rsidR="00430622" w:rsidRPr="000449CB">
        <w:rPr>
          <w:rFonts w:ascii="Times New Roman" w:hAnsi="Times New Roman"/>
          <w:sz w:val="24"/>
          <w:szCs w:val="24"/>
        </w:rPr>
        <w:t xml:space="preserve"> </w:t>
      </w:r>
    </w:p>
    <w:p w:rsidR="00314046" w:rsidRPr="000449CB" w:rsidRDefault="00430622" w:rsidP="00430622">
      <w:pPr>
        <w:pStyle w:val="af0"/>
        <w:numPr>
          <w:ilvl w:val="0"/>
          <w:numId w:val="20"/>
        </w:numPr>
        <w:tabs>
          <w:tab w:val="left" w:pos="-567"/>
          <w:tab w:val="left" w:pos="720"/>
        </w:tabs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/>
          <w:sz w:val="24"/>
          <w:szCs w:val="24"/>
        </w:rPr>
        <w:lastRenderedPageBreak/>
        <w:t xml:space="preserve">Четко определенный содержательный </w:t>
      </w:r>
      <w:r w:rsidR="00B60E18" w:rsidRPr="000449CB">
        <w:rPr>
          <w:rFonts w:ascii="Times New Roman" w:hAnsi="Times New Roman"/>
          <w:sz w:val="24"/>
          <w:szCs w:val="24"/>
        </w:rPr>
        <w:t>этап</w:t>
      </w:r>
      <w:r w:rsidRPr="000449CB">
        <w:rPr>
          <w:rFonts w:ascii="Times New Roman" w:hAnsi="Times New Roman"/>
          <w:sz w:val="24"/>
          <w:szCs w:val="24"/>
        </w:rPr>
        <w:t xml:space="preserve"> модели позволяет выстроить образовательную деятельность с детьми, исходя из ресурсных возможностей</w:t>
      </w:r>
      <w:r w:rsidR="002A2FF7" w:rsidRPr="000449CB">
        <w:rPr>
          <w:rFonts w:ascii="Times New Roman" w:hAnsi="Times New Roman"/>
          <w:sz w:val="24"/>
          <w:szCs w:val="24"/>
        </w:rPr>
        <w:t xml:space="preserve"> </w:t>
      </w:r>
      <w:r w:rsidRPr="000449CB">
        <w:rPr>
          <w:rFonts w:ascii="Times New Roman" w:hAnsi="Times New Roman"/>
          <w:sz w:val="24"/>
          <w:szCs w:val="24"/>
        </w:rPr>
        <w:t xml:space="preserve">детских садов, </w:t>
      </w:r>
      <w:r w:rsidRPr="000449CB">
        <w:rPr>
          <w:rFonts w:ascii="Times New Roman" w:hAnsi="Times New Roman" w:cs="Times New Roman"/>
          <w:sz w:val="24"/>
          <w:szCs w:val="24"/>
        </w:rPr>
        <w:t>реализующих образовательные программы различной направленности.</w:t>
      </w:r>
    </w:p>
    <w:p w:rsidR="00430622" w:rsidRPr="000449CB" w:rsidRDefault="00B60E18" w:rsidP="00430622">
      <w:pPr>
        <w:pStyle w:val="af0"/>
        <w:numPr>
          <w:ilvl w:val="0"/>
          <w:numId w:val="20"/>
        </w:numPr>
        <w:tabs>
          <w:tab w:val="left" w:pos="-567"/>
          <w:tab w:val="left" w:pos="720"/>
        </w:tabs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Компоненты т</w:t>
      </w:r>
      <w:r w:rsidR="00430622" w:rsidRPr="000449CB">
        <w:rPr>
          <w:rFonts w:ascii="Times New Roman" w:hAnsi="Times New Roman" w:cs="Times New Roman"/>
          <w:sz w:val="24"/>
          <w:szCs w:val="24"/>
        </w:rPr>
        <w:t>ехнологическ</w:t>
      </w:r>
      <w:r w:rsidRPr="000449CB">
        <w:rPr>
          <w:rFonts w:ascii="Times New Roman" w:hAnsi="Times New Roman" w:cs="Times New Roman"/>
          <w:sz w:val="24"/>
          <w:szCs w:val="24"/>
        </w:rPr>
        <w:t>ого</w:t>
      </w:r>
      <w:r w:rsidR="00430622"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hAnsi="Times New Roman" w:cs="Times New Roman"/>
          <w:sz w:val="24"/>
          <w:szCs w:val="24"/>
        </w:rPr>
        <w:t>этапа</w:t>
      </w:r>
      <w:r w:rsidR="00430622" w:rsidRPr="000449CB">
        <w:rPr>
          <w:rFonts w:ascii="Times New Roman" w:hAnsi="Times New Roman" w:cs="Times New Roman"/>
          <w:sz w:val="24"/>
          <w:szCs w:val="24"/>
        </w:rPr>
        <w:t xml:space="preserve"> реализации модели позволя</w:t>
      </w:r>
      <w:r w:rsidRPr="000449CB">
        <w:rPr>
          <w:rFonts w:ascii="Times New Roman" w:hAnsi="Times New Roman" w:cs="Times New Roman"/>
          <w:sz w:val="24"/>
          <w:szCs w:val="24"/>
        </w:rPr>
        <w:t>ю</w:t>
      </w:r>
      <w:r w:rsidR="00430622" w:rsidRPr="000449CB">
        <w:rPr>
          <w:rFonts w:ascii="Times New Roman" w:hAnsi="Times New Roman" w:cs="Times New Roman"/>
          <w:sz w:val="24"/>
          <w:szCs w:val="24"/>
        </w:rPr>
        <w:t>т выстроить работу педагогов с учетом индивидуальных особенностей дошкольников.</w:t>
      </w:r>
    </w:p>
    <w:p w:rsidR="00430622" w:rsidRPr="000449CB" w:rsidRDefault="00430622" w:rsidP="00430622">
      <w:pPr>
        <w:pStyle w:val="af0"/>
        <w:numPr>
          <w:ilvl w:val="0"/>
          <w:numId w:val="20"/>
        </w:numPr>
        <w:tabs>
          <w:tab w:val="left" w:pos="-567"/>
          <w:tab w:val="left" w:pos="720"/>
        </w:tabs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Единый диагностический инструментарий оценки </w:t>
      </w:r>
      <w:r w:rsidRPr="000449CB">
        <w:rPr>
          <w:rFonts w:ascii="Times New Roman" w:hAnsi="Times New Roman"/>
          <w:sz w:val="24"/>
          <w:szCs w:val="24"/>
          <w:lang w:eastAsia="ru-RU"/>
        </w:rPr>
        <w:t xml:space="preserve">уровня личностных социальных достижений ребенка позволяет </w:t>
      </w:r>
      <w:r w:rsidR="00B60E18" w:rsidRPr="000449CB">
        <w:rPr>
          <w:rFonts w:ascii="Times New Roman" w:hAnsi="Times New Roman"/>
          <w:sz w:val="24"/>
          <w:szCs w:val="24"/>
          <w:lang w:eastAsia="ru-RU"/>
        </w:rPr>
        <w:t xml:space="preserve">на заключительном диагностическом этапе </w:t>
      </w:r>
      <w:r w:rsidRPr="000449CB">
        <w:rPr>
          <w:rFonts w:ascii="Times New Roman" w:hAnsi="Times New Roman"/>
          <w:sz w:val="24"/>
          <w:szCs w:val="24"/>
          <w:lang w:eastAsia="ru-RU"/>
        </w:rPr>
        <w:t>определить не только индивидуальную динамику развития обучающегося, но и скорректировать образовательную деятельность с детьми при построении конкретной индивидуальной образовательной траектории развития ребенка.</w:t>
      </w:r>
    </w:p>
    <w:p w:rsidR="007D0BF9" w:rsidRPr="000449CB" w:rsidRDefault="005442A3" w:rsidP="005442A3">
      <w:pPr>
        <w:tabs>
          <w:tab w:val="left" w:pos="-567"/>
          <w:tab w:val="left" w:pos="72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E18" w:rsidRPr="000449CB">
        <w:rPr>
          <w:rFonts w:ascii="Times New Roman" w:eastAsia="Times New Roman" w:hAnsi="Times New Roman" w:cs="Times New Roman"/>
          <w:sz w:val="24"/>
          <w:szCs w:val="24"/>
        </w:rPr>
        <w:t xml:space="preserve">олнота </w:t>
      </w:r>
      <w:r w:rsidR="00430622" w:rsidRPr="000449CB">
        <w:rPr>
          <w:rFonts w:ascii="Times New Roman" w:eastAsia="Times New Roman" w:hAnsi="Times New Roman" w:cs="Times New Roman"/>
          <w:sz w:val="24"/>
          <w:szCs w:val="24"/>
        </w:rPr>
        <w:t>и системность представленных элементов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E18" w:rsidRPr="000449C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редставленн</w:t>
      </w:r>
      <w:r w:rsidR="00B60E18" w:rsidRPr="000449C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модел</w:t>
      </w:r>
      <w:r w:rsidR="00B60E18" w:rsidRPr="000449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 не исключает возможность </w:t>
      </w:r>
      <w:r w:rsidR="00B60E18" w:rsidRPr="000449CB">
        <w:rPr>
          <w:rFonts w:ascii="Times New Roman" w:eastAsia="Times New Roman" w:hAnsi="Times New Roman" w:cs="Times New Roman"/>
          <w:sz w:val="24"/>
          <w:szCs w:val="24"/>
        </w:rPr>
        <w:t xml:space="preserve">дополнения 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D0BF9" w:rsidRPr="000449CB">
        <w:rPr>
          <w:rFonts w:ascii="Times New Roman" w:eastAsia="Times New Roman" w:hAnsi="Times New Roman" w:cs="Times New Roman"/>
          <w:sz w:val="24"/>
          <w:szCs w:val="24"/>
        </w:rPr>
        <w:t>одержательно</w:t>
      </w:r>
      <w:r w:rsidRPr="000449C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21A98" w:rsidRPr="000449CB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="007D0BF9" w:rsidRPr="0004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A98" w:rsidRPr="000449CB">
        <w:rPr>
          <w:rFonts w:ascii="Times New Roman" w:eastAsia="Times New Roman" w:hAnsi="Times New Roman" w:cs="Times New Roman"/>
          <w:sz w:val="24"/>
          <w:szCs w:val="24"/>
        </w:rPr>
        <w:t xml:space="preserve">всех этапов её реализации </w:t>
      </w:r>
      <w:r w:rsidR="007D0BF9" w:rsidRPr="000449CB">
        <w:rPr>
          <w:rFonts w:ascii="Times New Roman" w:eastAsia="Times New Roman" w:hAnsi="Times New Roman" w:cs="Times New Roman"/>
          <w:sz w:val="24"/>
          <w:szCs w:val="24"/>
        </w:rPr>
        <w:t>как диагностическим инструментарием, так и содержательным и технологическим наполнением при работе с детьми, с учетом</w:t>
      </w:r>
      <w:r w:rsidR="00221A98" w:rsidRPr="000449CB">
        <w:rPr>
          <w:rFonts w:ascii="Times New Roman" w:eastAsia="Times New Roman" w:hAnsi="Times New Roman" w:cs="Times New Roman"/>
          <w:sz w:val="24"/>
          <w:szCs w:val="24"/>
        </w:rPr>
        <w:t>итывающих</w:t>
      </w:r>
      <w:r w:rsidR="007D0BF9" w:rsidRPr="000449CB">
        <w:rPr>
          <w:rFonts w:ascii="Times New Roman" w:eastAsia="Times New Roman" w:hAnsi="Times New Roman" w:cs="Times New Roman"/>
          <w:sz w:val="24"/>
          <w:szCs w:val="24"/>
        </w:rPr>
        <w:t xml:space="preserve"> их возрастных и индивидуальных особенностей развития ребенка. </w:t>
      </w:r>
    </w:p>
    <w:p w:rsidR="00F90379" w:rsidRPr="000449CB" w:rsidRDefault="00F90379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b/>
          <w:sz w:val="24"/>
          <w:szCs w:val="24"/>
        </w:rPr>
        <w:t>Функциональность (реалистичность) модели</w:t>
      </w:r>
      <w:r w:rsidR="00DE3C40" w:rsidRPr="0004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C40" w:rsidRPr="000449CB">
        <w:rPr>
          <w:rFonts w:ascii="Times New Roman" w:hAnsi="Times New Roman" w:cs="Times New Roman"/>
          <w:sz w:val="24"/>
          <w:szCs w:val="24"/>
        </w:rPr>
        <w:t>заключается в</w:t>
      </w:r>
      <w:r w:rsidR="00221A98" w:rsidRPr="000449CB">
        <w:rPr>
          <w:rFonts w:ascii="Times New Roman" w:hAnsi="Times New Roman" w:cs="Times New Roman"/>
          <w:sz w:val="24"/>
          <w:szCs w:val="24"/>
        </w:rPr>
        <w:t xml:space="preserve"> следующем её использовании:</w:t>
      </w:r>
    </w:p>
    <w:p w:rsidR="00DE3C40" w:rsidRPr="000449CB" w:rsidRDefault="00724DC8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Предложенная модель может быть использована как:</w:t>
      </w:r>
    </w:p>
    <w:p w:rsidR="00724DC8" w:rsidRPr="000449CB" w:rsidRDefault="00CB5912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п</w:t>
      </w:r>
      <w:r w:rsidR="00724DC8" w:rsidRPr="000449CB">
        <w:rPr>
          <w:rFonts w:ascii="Times New Roman" w:hAnsi="Times New Roman" w:cs="Times New Roman"/>
          <w:sz w:val="24"/>
          <w:szCs w:val="24"/>
        </w:rPr>
        <w:t>ознавательн</w:t>
      </w:r>
      <w:r w:rsidR="00221A98" w:rsidRPr="000449CB">
        <w:rPr>
          <w:rFonts w:ascii="Times New Roman" w:hAnsi="Times New Roman" w:cs="Times New Roman"/>
          <w:sz w:val="24"/>
          <w:szCs w:val="24"/>
        </w:rPr>
        <w:t>ой</w:t>
      </w:r>
      <w:r w:rsidR="00724DC8" w:rsidRPr="000449CB">
        <w:rPr>
          <w:rFonts w:ascii="Times New Roman" w:hAnsi="Times New Roman" w:cs="Times New Roman"/>
          <w:sz w:val="24"/>
          <w:szCs w:val="24"/>
        </w:rPr>
        <w:t xml:space="preserve"> модель (средство осмысления действительности),</w:t>
      </w:r>
    </w:p>
    <w:p w:rsidR="00724DC8" w:rsidRPr="000449CB" w:rsidRDefault="00CB5912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к</w:t>
      </w:r>
      <w:r w:rsidR="00724DC8" w:rsidRPr="000449CB">
        <w:rPr>
          <w:rFonts w:ascii="Times New Roman" w:hAnsi="Times New Roman" w:cs="Times New Roman"/>
          <w:sz w:val="24"/>
          <w:szCs w:val="24"/>
        </w:rPr>
        <w:t>оммуникативн</w:t>
      </w:r>
      <w:r w:rsidR="00221A98" w:rsidRPr="000449CB">
        <w:rPr>
          <w:rFonts w:ascii="Times New Roman" w:hAnsi="Times New Roman" w:cs="Times New Roman"/>
          <w:sz w:val="24"/>
          <w:szCs w:val="24"/>
        </w:rPr>
        <w:t>ой</w:t>
      </w:r>
      <w:r w:rsidRPr="000449CB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21A98" w:rsidRPr="000449CB">
        <w:rPr>
          <w:rFonts w:ascii="Times New Roman" w:hAnsi="Times New Roman" w:cs="Times New Roman"/>
          <w:sz w:val="24"/>
          <w:szCs w:val="24"/>
        </w:rPr>
        <w:t>и</w:t>
      </w:r>
      <w:r w:rsidR="00724DC8" w:rsidRPr="000449CB">
        <w:rPr>
          <w:rFonts w:ascii="Times New Roman" w:hAnsi="Times New Roman" w:cs="Times New Roman"/>
          <w:sz w:val="24"/>
          <w:szCs w:val="24"/>
        </w:rPr>
        <w:t xml:space="preserve"> (средство общения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и развития коммуникативных навыков педагогов</w:t>
      </w:r>
      <w:r w:rsidR="00724DC8" w:rsidRPr="000449CB">
        <w:rPr>
          <w:rFonts w:ascii="Times New Roman" w:hAnsi="Times New Roman" w:cs="Times New Roman"/>
          <w:sz w:val="24"/>
          <w:szCs w:val="24"/>
        </w:rPr>
        <w:t>),</w:t>
      </w:r>
    </w:p>
    <w:p w:rsidR="00724DC8" w:rsidRPr="000449CB" w:rsidRDefault="00724DC8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тренировочн</w:t>
      </w:r>
      <w:r w:rsidR="00221A98" w:rsidRPr="000449CB">
        <w:rPr>
          <w:rFonts w:ascii="Times New Roman" w:hAnsi="Times New Roman" w:cs="Times New Roman"/>
          <w:sz w:val="24"/>
          <w:szCs w:val="24"/>
        </w:rPr>
        <w:t>ой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21A98" w:rsidRPr="000449CB">
        <w:rPr>
          <w:rFonts w:ascii="Times New Roman" w:hAnsi="Times New Roman" w:cs="Times New Roman"/>
          <w:sz w:val="24"/>
          <w:szCs w:val="24"/>
        </w:rPr>
        <w:t>и</w:t>
      </w:r>
      <w:r w:rsidRPr="000449CB">
        <w:rPr>
          <w:rFonts w:ascii="Times New Roman" w:hAnsi="Times New Roman" w:cs="Times New Roman"/>
          <w:sz w:val="24"/>
          <w:szCs w:val="24"/>
        </w:rPr>
        <w:t xml:space="preserve"> (средство обучения и тренажа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при формировании профессиональных умений</w:t>
      </w:r>
      <w:r w:rsidRPr="000449CB">
        <w:rPr>
          <w:rFonts w:ascii="Times New Roman" w:hAnsi="Times New Roman" w:cs="Times New Roman"/>
          <w:sz w:val="24"/>
          <w:szCs w:val="24"/>
        </w:rPr>
        <w:t>),</w:t>
      </w:r>
    </w:p>
    <w:p w:rsidR="00724DC8" w:rsidRPr="000449CB" w:rsidRDefault="00724DC8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экспериментальн</w:t>
      </w:r>
      <w:r w:rsidR="00221A98" w:rsidRPr="000449CB">
        <w:rPr>
          <w:rFonts w:ascii="Times New Roman" w:hAnsi="Times New Roman" w:cs="Times New Roman"/>
          <w:sz w:val="24"/>
          <w:szCs w:val="24"/>
        </w:rPr>
        <w:t>ой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21A98" w:rsidRPr="000449CB">
        <w:rPr>
          <w:rFonts w:ascii="Times New Roman" w:hAnsi="Times New Roman" w:cs="Times New Roman"/>
          <w:sz w:val="24"/>
          <w:szCs w:val="24"/>
        </w:rPr>
        <w:t>и</w:t>
      </w:r>
      <w:r w:rsidRPr="000449CB">
        <w:rPr>
          <w:rFonts w:ascii="Times New Roman" w:hAnsi="Times New Roman" w:cs="Times New Roman"/>
          <w:sz w:val="24"/>
          <w:szCs w:val="24"/>
        </w:rPr>
        <w:t xml:space="preserve"> (средство постановки экспериментов),</w:t>
      </w:r>
    </w:p>
    <w:p w:rsidR="00724DC8" w:rsidRPr="000449CB" w:rsidRDefault="00724DC8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управленческая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модель</w:t>
      </w:r>
      <w:r w:rsidRPr="000449CB">
        <w:rPr>
          <w:rFonts w:ascii="Times New Roman" w:hAnsi="Times New Roman" w:cs="Times New Roman"/>
          <w:sz w:val="24"/>
          <w:szCs w:val="24"/>
        </w:rPr>
        <w:t xml:space="preserve"> (средство принятия 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r w:rsidRPr="000449CB">
        <w:rPr>
          <w:rFonts w:ascii="Times New Roman" w:hAnsi="Times New Roman" w:cs="Times New Roman"/>
          <w:sz w:val="24"/>
          <w:szCs w:val="24"/>
        </w:rPr>
        <w:t>решений с целью планирования процессов и управления ими),</w:t>
      </w:r>
    </w:p>
    <w:p w:rsidR="00724DC8" w:rsidRPr="000449CB" w:rsidRDefault="00724DC8" w:rsidP="00724DC8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метрологическ</w:t>
      </w:r>
      <w:r w:rsidR="00221A98" w:rsidRPr="000449CB">
        <w:rPr>
          <w:rFonts w:ascii="Times New Roman" w:hAnsi="Times New Roman" w:cs="Times New Roman"/>
          <w:sz w:val="24"/>
          <w:szCs w:val="24"/>
        </w:rPr>
        <w:t>ой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21A98" w:rsidRPr="000449CB">
        <w:rPr>
          <w:rFonts w:ascii="Times New Roman" w:hAnsi="Times New Roman" w:cs="Times New Roman"/>
          <w:sz w:val="24"/>
          <w:szCs w:val="24"/>
        </w:rPr>
        <w:t>и</w:t>
      </w:r>
      <w:r w:rsidRPr="000449CB">
        <w:rPr>
          <w:rFonts w:ascii="Times New Roman" w:hAnsi="Times New Roman" w:cs="Times New Roman"/>
          <w:sz w:val="24"/>
          <w:szCs w:val="24"/>
        </w:rPr>
        <w:t xml:space="preserve"> (средство совершенствования измерений</w:t>
      </w:r>
      <w:r w:rsidR="00CB5912" w:rsidRPr="000449CB">
        <w:rPr>
          <w:rFonts w:ascii="Times New Roman" w:hAnsi="Times New Roman" w:cs="Times New Roman"/>
          <w:sz w:val="24"/>
          <w:szCs w:val="24"/>
        </w:rPr>
        <w:t xml:space="preserve"> в системе оценки качества образования</w:t>
      </w:r>
      <w:r w:rsidRPr="000449CB">
        <w:rPr>
          <w:rFonts w:ascii="Times New Roman" w:hAnsi="Times New Roman" w:cs="Times New Roman"/>
          <w:sz w:val="24"/>
          <w:szCs w:val="24"/>
        </w:rPr>
        <w:t>).</w:t>
      </w:r>
    </w:p>
    <w:p w:rsidR="00724DC8" w:rsidRPr="000449CB" w:rsidRDefault="00221A98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Х</w:t>
      </w:r>
      <w:r w:rsidR="00251076" w:rsidRPr="000449CB">
        <w:rPr>
          <w:rFonts w:ascii="Times New Roman" w:hAnsi="Times New Roman" w:cs="Times New Roman"/>
          <w:sz w:val="24"/>
          <w:szCs w:val="24"/>
        </w:rPr>
        <w:t xml:space="preserve">арактеристики модели, </w:t>
      </w:r>
      <w:r w:rsidR="00651E43" w:rsidRPr="000449CB">
        <w:rPr>
          <w:rFonts w:ascii="Times New Roman" w:hAnsi="Times New Roman" w:cs="Times New Roman"/>
          <w:sz w:val="24"/>
          <w:szCs w:val="24"/>
        </w:rPr>
        <w:t>отвечающие требованиям ФГОС ДО, способствующие</w:t>
      </w:r>
      <w:r w:rsidR="00251076" w:rsidRPr="000449CB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651E43" w:rsidRPr="000449CB">
        <w:rPr>
          <w:rFonts w:ascii="Times New Roman" w:hAnsi="Times New Roman" w:cs="Times New Roman"/>
          <w:sz w:val="24"/>
          <w:szCs w:val="24"/>
        </w:rPr>
        <w:t>ю</w:t>
      </w:r>
      <w:r w:rsidR="00251076" w:rsidRPr="000449CB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651E43" w:rsidRPr="000449CB">
        <w:rPr>
          <w:rFonts w:ascii="Times New Roman" w:hAnsi="Times New Roman" w:cs="Times New Roman"/>
          <w:sz w:val="24"/>
          <w:szCs w:val="24"/>
        </w:rPr>
        <w:t>,</w:t>
      </w:r>
      <w:r w:rsidR="00251076"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hAnsi="Times New Roman" w:cs="Times New Roman"/>
          <w:sz w:val="24"/>
          <w:szCs w:val="24"/>
        </w:rPr>
        <w:t>подтверждающие реалистичность её построения</w:t>
      </w:r>
      <w:r w:rsidR="00651E43"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Pr="000449CB">
        <w:rPr>
          <w:rFonts w:ascii="Times New Roman" w:hAnsi="Times New Roman" w:cs="Times New Roman"/>
          <w:sz w:val="24"/>
          <w:szCs w:val="24"/>
        </w:rPr>
        <w:t xml:space="preserve">и </w:t>
      </w:r>
      <w:r w:rsidR="00651E43" w:rsidRPr="000449CB">
        <w:rPr>
          <w:rFonts w:ascii="Times New Roman" w:hAnsi="Times New Roman" w:cs="Times New Roman"/>
          <w:sz w:val="24"/>
          <w:szCs w:val="24"/>
        </w:rPr>
        <w:t>универсальность использования,</w:t>
      </w:r>
      <w:r w:rsidRPr="000449CB">
        <w:rPr>
          <w:rFonts w:ascii="Times New Roman" w:hAnsi="Times New Roman" w:cs="Times New Roman"/>
          <w:sz w:val="24"/>
          <w:szCs w:val="24"/>
        </w:rPr>
        <w:t xml:space="preserve"> представлены в таблице 1</w:t>
      </w:r>
      <w:r w:rsidR="00251076" w:rsidRPr="000449CB">
        <w:rPr>
          <w:rFonts w:ascii="Times New Roman" w:hAnsi="Times New Roman" w:cs="Times New Roman"/>
          <w:sz w:val="24"/>
          <w:szCs w:val="24"/>
        </w:rPr>
        <w:t>.</w:t>
      </w:r>
    </w:p>
    <w:p w:rsidR="00251076" w:rsidRPr="000449CB" w:rsidRDefault="00251076" w:rsidP="00251076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right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Таблица 1</w:t>
      </w:r>
    </w:p>
    <w:p w:rsidR="00651E43" w:rsidRPr="000449CB" w:rsidRDefault="00041599" w:rsidP="00EC5813">
      <w:pPr>
        <w:tabs>
          <w:tab w:val="left" w:pos="-567"/>
          <w:tab w:val="left" w:pos="720"/>
        </w:tabs>
        <w:spacing w:after="0" w:line="240" w:lineRule="auto"/>
        <w:ind w:left="17" w:right="-17" w:hanging="17"/>
        <w:jc w:val="center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Функциональные х</w:t>
      </w:r>
      <w:r w:rsidR="00F07904" w:rsidRPr="000449CB">
        <w:rPr>
          <w:rFonts w:ascii="Times New Roman" w:hAnsi="Times New Roman" w:cs="Times New Roman"/>
          <w:sz w:val="24"/>
          <w:szCs w:val="24"/>
        </w:rPr>
        <w:t xml:space="preserve">арактеристики модели психолого-педагогической поддержки </w:t>
      </w:r>
    </w:p>
    <w:p w:rsidR="00651E43" w:rsidRPr="000449CB" w:rsidRDefault="00F07904" w:rsidP="00EC5813">
      <w:pPr>
        <w:tabs>
          <w:tab w:val="left" w:pos="-567"/>
          <w:tab w:val="left" w:pos="720"/>
        </w:tabs>
        <w:spacing w:after="0" w:line="240" w:lineRule="auto"/>
        <w:ind w:left="17" w:right="-17" w:hanging="17"/>
        <w:jc w:val="center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социализации и индивидуализации развития ребенка </w:t>
      </w:r>
    </w:p>
    <w:p w:rsidR="00F07904" w:rsidRPr="000449CB" w:rsidRDefault="00F07904" w:rsidP="00EC5813">
      <w:pPr>
        <w:tabs>
          <w:tab w:val="left" w:pos="-567"/>
          <w:tab w:val="left" w:pos="720"/>
        </w:tabs>
        <w:spacing w:after="0" w:line="240" w:lineRule="auto"/>
        <w:ind w:left="17" w:right="-1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81" w:type="dxa"/>
        <w:tblInd w:w="250" w:type="dxa"/>
        <w:tblLook w:val="04A0"/>
      </w:tblPr>
      <w:tblGrid>
        <w:gridCol w:w="1886"/>
        <w:gridCol w:w="7895"/>
      </w:tblGrid>
      <w:tr w:rsidR="00573736" w:rsidRPr="000449CB" w:rsidTr="001F2E9B">
        <w:tc>
          <w:tcPr>
            <w:tcW w:w="1886" w:type="dxa"/>
            <w:vAlign w:val="center"/>
          </w:tcPr>
          <w:p w:rsidR="00573736" w:rsidRPr="000449CB" w:rsidRDefault="00651E43" w:rsidP="00651E43">
            <w:pPr>
              <w:tabs>
                <w:tab w:val="left" w:pos="-567"/>
                <w:tab w:val="left" w:pos="720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1599" w:rsidRPr="000449CB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95" w:type="dxa"/>
            <w:vAlign w:val="center"/>
          </w:tcPr>
          <w:p w:rsidR="00573736" w:rsidRPr="000449CB" w:rsidRDefault="00651E43" w:rsidP="00651E43">
            <w:pPr>
              <w:tabs>
                <w:tab w:val="left" w:pos="-567"/>
                <w:tab w:val="left" w:pos="720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модели</w:t>
            </w:r>
          </w:p>
        </w:tc>
      </w:tr>
      <w:tr w:rsidR="00573736" w:rsidRPr="000449CB" w:rsidTr="001F2E9B">
        <w:trPr>
          <w:trHeight w:val="70"/>
        </w:trPr>
        <w:tc>
          <w:tcPr>
            <w:tcW w:w="1886" w:type="dxa"/>
          </w:tcPr>
          <w:p w:rsidR="00573736" w:rsidRPr="000449CB" w:rsidRDefault="00573736" w:rsidP="0057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Переносимость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7895" w:type="dxa"/>
          </w:tcPr>
          <w:p w:rsidR="00651E43" w:rsidRPr="000449CB" w:rsidRDefault="00F07904" w:rsidP="00651E43">
            <w:pPr>
              <w:pStyle w:val="af0"/>
              <w:numPr>
                <w:ilvl w:val="0"/>
                <w:numId w:val="36"/>
              </w:numPr>
              <w:tabs>
                <w:tab w:val="left" w:pos="-567"/>
                <w:tab w:val="left" w:pos="-10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адаптируемость под реалии детского сада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любой типологии</w:t>
            </w:r>
            <w:r w:rsidR="00651E43" w:rsidRPr="00044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736" w:rsidRPr="000449CB" w:rsidRDefault="00651E43" w:rsidP="00651E43">
            <w:pPr>
              <w:pStyle w:val="af0"/>
              <w:numPr>
                <w:ilvl w:val="0"/>
                <w:numId w:val="36"/>
              </w:numPr>
              <w:tabs>
                <w:tab w:val="left" w:pos="-567"/>
                <w:tab w:val="left" w:pos="-10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существующей системой психолого-педагогическ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>я реализуемой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573736" w:rsidRPr="000449CB" w:rsidTr="001F2E9B">
        <w:tc>
          <w:tcPr>
            <w:tcW w:w="1886" w:type="dxa"/>
          </w:tcPr>
          <w:p w:rsidR="00573736" w:rsidRPr="000449CB" w:rsidRDefault="00573736" w:rsidP="0057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Удобство сопровождения</w:t>
            </w:r>
          </w:p>
        </w:tc>
        <w:tc>
          <w:tcPr>
            <w:tcW w:w="7895" w:type="dxa"/>
          </w:tcPr>
          <w:p w:rsidR="00F07904" w:rsidRPr="000449CB" w:rsidRDefault="00F07904" w:rsidP="00651E43">
            <w:pPr>
              <w:pStyle w:val="af0"/>
              <w:numPr>
                <w:ilvl w:val="0"/>
                <w:numId w:val="37"/>
              </w:numPr>
              <w:tabs>
                <w:tab w:val="left" w:pos="-108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анализируемость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основа выстраивания согласованных позиций </w:t>
            </w:r>
            <w:r w:rsidR="00EC55FD" w:rsidRPr="00044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  <w:p w:rsidR="00573736" w:rsidRPr="000449CB" w:rsidRDefault="00573736" w:rsidP="001F2E9B">
            <w:pPr>
              <w:pStyle w:val="af0"/>
              <w:numPr>
                <w:ilvl w:val="0"/>
                <w:numId w:val="37"/>
              </w:numPr>
              <w:tabs>
                <w:tab w:val="left" w:pos="-108"/>
              </w:tabs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1F2E9B" w:rsidRPr="000449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73736" w:rsidRPr="000449CB" w:rsidTr="001F2E9B">
        <w:tc>
          <w:tcPr>
            <w:tcW w:w="1886" w:type="dxa"/>
          </w:tcPr>
          <w:p w:rsidR="00573736" w:rsidRPr="000449CB" w:rsidRDefault="00573736" w:rsidP="00573736">
            <w:pPr>
              <w:tabs>
                <w:tab w:val="left" w:pos="-567"/>
                <w:tab w:val="left" w:pos="72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</w:t>
            </w:r>
          </w:p>
        </w:tc>
        <w:tc>
          <w:tcPr>
            <w:tcW w:w="7895" w:type="dxa"/>
          </w:tcPr>
          <w:p w:rsidR="00F07904" w:rsidRPr="000449CB" w:rsidRDefault="00573736" w:rsidP="00651E43">
            <w:pPr>
              <w:pStyle w:val="af0"/>
              <w:numPr>
                <w:ilvl w:val="0"/>
                <w:numId w:val="38"/>
              </w:numPr>
              <w:tabs>
                <w:tab w:val="left" w:pos="-567"/>
                <w:tab w:val="left" w:pos="-108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ФГОС </w:t>
            </w:r>
            <w:r w:rsidR="001F2E9B" w:rsidRPr="000449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7904" w:rsidRPr="000449CB" w:rsidRDefault="00573736" w:rsidP="00651E43">
            <w:pPr>
              <w:pStyle w:val="af0"/>
              <w:numPr>
                <w:ilvl w:val="0"/>
                <w:numId w:val="38"/>
              </w:numPr>
              <w:tabs>
                <w:tab w:val="left" w:pos="-567"/>
                <w:tab w:val="left" w:pos="-108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понятнос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25CA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25CA1" w:rsidRPr="000449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</w:p>
          <w:p w:rsidR="00573736" w:rsidRPr="000449CB" w:rsidRDefault="00573736" w:rsidP="001F2E9B">
            <w:pPr>
              <w:pStyle w:val="af0"/>
              <w:numPr>
                <w:ilvl w:val="0"/>
                <w:numId w:val="38"/>
              </w:numPr>
              <w:tabs>
                <w:tab w:val="left" w:pos="-567"/>
                <w:tab w:val="left" w:pos="-108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удобство изучения и обучения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r w:rsidR="001F2E9B" w:rsidRPr="000449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736" w:rsidRPr="000449CB" w:rsidTr="001F2E9B">
        <w:tc>
          <w:tcPr>
            <w:tcW w:w="1886" w:type="dxa"/>
          </w:tcPr>
          <w:p w:rsidR="00573736" w:rsidRPr="000449CB" w:rsidRDefault="00F07904" w:rsidP="0057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Эффективность, связанная с управленческой деятельност</w:t>
            </w:r>
            <w:r w:rsidR="00BE3D74" w:rsidRPr="000449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73736" w:rsidRPr="000449CB" w:rsidRDefault="00573736" w:rsidP="00573736">
            <w:pPr>
              <w:tabs>
                <w:tab w:val="left" w:pos="-567"/>
                <w:tab w:val="left" w:pos="72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</w:tcPr>
          <w:p w:rsidR="009C7741" w:rsidRPr="000449CB" w:rsidRDefault="001F2E9B" w:rsidP="00651E43">
            <w:pPr>
              <w:pStyle w:val="af0"/>
              <w:numPr>
                <w:ilvl w:val="0"/>
                <w:numId w:val="39"/>
              </w:numPr>
              <w:tabs>
                <w:tab w:val="left" w:pos="-567"/>
                <w:tab w:val="left" w:pos="-108"/>
              </w:tabs>
              <w:ind w:left="34" w:right="-17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алгоритмичность, позволяющая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80D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модель и 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>действующ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  <w:r w:rsidR="00C2280D" w:rsidRPr="00044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774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3C" w:rsidRPr="000449CB">
              <w:rPr>
                <w:rFonts w:ascii="Times New Roman" w:hAnsi="Times New Roman" w:cs="Times New Roman"/>
                <w:sz w:val="24"/>
                <w:szCs w:val="24"/>
              </w:rPr>
              <w:t>различи</w:t>
            </w: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73736" w:rsidRPr="000449CB" w:rsidRDefault="00573736" w:rsidP="00651E43">
            <w:pPr>
              <w:pStyle w:val="af0"/>
              <w:numPr>
                <w:ilvl w:val="0"/>
                <w:numId w:val="39"/>
              </w:numPr>
              <w:tabs>
                <w:tab w:val="left" w:pos="-567"/>
                <w:tab w:val="left" w:pos="-108"/>
              </w:tabs>
              <w:ind w:left="34" w:right="-17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ивность </w:t>
            </w:r>
            <w:r w:rsidR="002F17CB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>использования ресурсов</w:t>
            </w:r>
            <w:r w:rsidR="00A25CA1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73736" w:rsidRPr="000449CB" w:rsidRDefault="00573736" w:rsidP="00651E43">
            <w:pPr>
              <w:pStyle w:val="af0"/>
              <w:numPr>
                <w:ilvl w:val="0"/>
                <w:numId w:val="39"/>
              </w:numPr>
              <w:tabs>
                <w:tab w:val="left" w:pos="-567"/>
                <w:tab w:val="left" w:pos="-108"/>
              </w:tabs>
              <w:ind w:left="34" w:right="-17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возможность эволюционирования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соответствии с требования ФГО</w:t>
            </w:r>
            <w:r w:rsidR="001F2E9B" w:rsidRPr="00044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904" w:rsidRPr="0004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E9B" w:rsidRPr="000449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A6757" w:rsidRPr="000449CB" w:rsidRDefault="007A6757" w:rsidP="00651E43">
            <w:pPr>
              <w:pStyle w:val="af0"/>
              <w:numPr>
                <w:ilvl w:val="0"/>
                <w:numId w:val="39"/>
              </w:numPr>
              <w:tabs>
                <w:tab w:val="left" w:pos="-567"/>
                <w:tab w:val="left" w:pos="-108"/>
              </w:tabs>
              <w:ind w:left="34" w:right="-17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CB">
              <w:rPr>
                <w:rFonts w:ascii="Times New Roman" w:hAnsi="Times New Roman" w:cs="Times New Roman"/>
                <w:sz w:val="24"/>
                <w:szCs w:val="24"/>
              </w:rPr>
              <w:t>модель – как вариант альтернативного решения</w:t>
            </w:r>
          </w:p>
        </w:tc>
      </w:tr>
    </w:tbl>
    <w:p w:rsidR="00A94F22" w:rsidRPr="000449CB" w:rsidRDefault="00340608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lastRenderedPageBreak/>
        <w:t xml:space="preserve">Модель психолого-педагогической поддержки социализации и индивидуализации развития ребенка в условиях образовательной деятельности </w:t>
      </w:r>
      <w:r w:rsidR="00C2280D" w:rsidRPr="000449CB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0449CB">
        <w:rPr>
          <w:rFonts w:ascii="Times New Roman" w:hAnsi="Times New Roman" w:cs="Times New Roman"/>
          <w:sz w:val="24"/>
          <w:szCs w:val="24"/>
        </w:rPr>
        <w:t xml:space="preserve"> </w:t>
      </w:r>
      <w:r w:rsidR="00A94F22" w:rsidRPr="000449CB">
        <w:rPr>
          <w:rFonts w:ascii="Times New Roman" w:hAnsi="Times New Roman" w:cs="Times New Roman"/>
          <w:sz w:val="24"/>
          <w:szCs w:val="24"/>
        </w:rPr>
        <w:t>адресована:</w:t>
      </w:r>
    </w:p>
    <w:p w:rsidR="00A94F22" w:rsidRPr="000449CB" w:rsidRDefault="00A94F22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i/>
          <w:sz w:val="24"/>
          <w:szCs w:val="24"/>
        </w:rPr>
        <w:t>педагогам и родителям</w:t>
      </w:r>
      <w:r w:rsidRPr="000449CB">
        <w:rPr>
          <w:rFonts w:ascii="Times New Roman" w:hAnsi="Times New Roman" w:cs="Times New Roman"/>
          <w:sz w:val="24"/>
          <w:szCs w:val="24"/>
        </w:rPr>
        <w:t>: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 xml:space="preserve">для информирования о целях, содержании, организации и предполагаемых достижениях ребенка при освоении Программы детского сада; 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определения сферы ответственности за уровень достижений ребенка при обучении по образовательной программе дошкольного образования, родителей и педагогов и возможностей для их взаимодействия;</w:t>
      </w:r>
    </w:p>
    <w:p w:rsidR="00A94F22" w:rsidRPr="000449CB" w:rsidRDefault="00A94F22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i/>
          <w:sz w:val="24"/>
          <w:szCs w:val="24"/>
        </w:rPr>
        <w:t>педагогам</w:t>
      </w:r>
      <w:r w:rsidRPr="000449CB">
        <w:rPr>
          <w:rFonts w:ascii="Times New Roman" w:hAnsi="Times New Roman" w:cs="Times New Roman"/>
          <w:sz w:val="24"/>
          <w:szCs w:val="24"/>
        </w:rPr>
        <w:t>: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понимания смысла психолого-педагогической поддержки в рамках предложенной вариативной модели;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выбора индивидуальной программы психолого-педагогической поддержки ребенка при освоении Программы дошкольного образования;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выполнения требований ФГОС;</w:t>
      </w:r>
    </w:p>
    <w:p w:rsidR="00A94F22" w:rsidRPr="000449CB" w:rsidRDefault="00A94F22" w:rsidP="0018186C">
      <w:pPr>
        <w:tabs>
          <w:tab w:val="left" w:pos="-567"/>
          <w:tab w:val="left" w:pos="720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i/>
          <w:sz w:val="24"/>
          <w:szCs w:val="24"/>
        </w:rPr>
        <w:t>административно-управленческому аппарату</w:t>
      </w:r>
      <w:r w:rsidRPr="000449CB">
        <w:rPr>
          <w:rFonts w:ascii="Times New Roman" w:hAnsi="Times New Roman" w:cs="Times New Roman"/>
          <w:sz w:val="24"/>
          <w:szCs w:val="24"/>
        </w:rPr>
        <w:t>: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координации деятельности педагогического коллектива, направленной на достижение качества образования, в условиях внедрения ФГОС;</w:t>
      </w:r>
    </w:p>
    <w:p w:rsidR="00A94F22" w:rsidRPr="000449CB" w:rsidRDefault="00A94F22" w:rsidP="0018186C">
      <w:pPr>
        <w:pStyle w:val="12"/>
        <w:numPr>
          <w:ilvl w:val="0"/>
          <w:numId w:val="1"/>
        </w:numPr>
        <w:tabs>
          <w:tab w:val="left" w:pos="-567"/>
        </w:tabs>
        <w:spacing w:after="0" w:line="240" w:lineRule="auto"/>
        <w:ind w:left="17" w:right="-17" w:firstLine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CB">
        <w:rPr>
          <w:rFonts w:ascii="Times New Roman" w:hAnsi="Times New Roman" w:cs="Times New Roman"/>
          <w:sz w:val="24"/>
          <w:szCs w:val="24"/>
        </w:rPr>
        <w:t>для регулирования взаимоотношений субъектов образовательных отношений (педагогов, родителей, администрации и  социальных партнеров образования).</w:t>
      </w:r>
    </w:p>
    <w:p w:rsidR="00A94F22" w:rsidRPr="000449CB" w:rsidRDefault="00A94F22" w:rsidP="00724DC8">
      <w:pPr>
        <w:tabs>
          <w:tab w:val="left" w:pos="-56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22" w:rsidRPr="000449CB" w:rsidRDefault="00A94F22" w:rsidP="004E71C1">
      <w:pPr>
        <w:tabs>
          <w:tab w:val="left" w:pos="-1418"/>
          <w:tab w:val="left" w:pos="-1276"/>
          <w:tab w:val="left" w:pos="9355"/>
        </w:tabs>
        <w:spacing w:after="0" w:line="200" w:lineRule="atLeast"/>
        <w:ind w:firstLine="824"/>
        <w:jc w:val="both"/>
      </w:pPr>
    </w:p>
    <w:p w:rsidR="00A94F22" w:rsidRPr="000449CB" w:rsidRDefault="00B60E18" w:rsidP="00C2280D">
      <w:pPr>
        <w:tabs>
          <w:tab w:val="left" w:pos="-567"/>
          <w:tab w:val="left" w:pos="720"/>
        </w:tabs>
        <w:spacing w:after="0" w:line="240" w:lineRule="auto"/>
        <w:ind w:left="16" w:right="-1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0449CB">
        <w:rPr>
          <w:rFonts w:ascii="Times New Roman" w:eastAsia="Times New Roman" w:hAnsi="Times New Roman" w:cs="Times New Roman"/>
          <w:sz w:val="24"/>
          <w:szCs w:val="24"/>
        </w:rPr>
        <w:t xml:space="preserve">Достижения детей в образовательной деятельности при использовании модели </w:t>
      </w:r>
      <w:r w:rsidRPr="000449CB">
        <w:rPr>
          <w:rFonts w:ascii="Times New Roman" w:hAnsi="Times New Roman" w:cs="Times New Roman"/>
          <w:sz w:val="24"/>
          <w:szCs w:val="24"/>
        </w:rPr>
        <w:t>психолого-педагогической поддержки социализации и индивидуализации развития ребенка представлены в приложении 1 (в приложении будет представлена динамика образовательных результатов различных садов)</w:t>
      </w:r>
      <w:r w:rsidR="00C2280D" w:rsidRPr="0004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22" w:rsidRPr="000449CB" w:rsidRDefault="00A94F22" w:rsidP="00A94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F22" w:rsidRPr="000449CB" w:rsidRDefault="00A94F22" w:rsidP="00A94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22" w:rsidRPr="000449CB" w:rsidRDefault="00A94F22" w:rsidP="00A94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22" w:rsidRPr="000449CB" w:rsidRDefault="00A94F22" w:rsidP="00A94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F22" w:rsidRPr="000449CB" w:rsidSect="00724DC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44" w:rsidRDefault="00C17A44" w:rsidP="00A94F22">
      <w:pPr>
        <w:spacing w:after="0" w:line="240" w:lineRule="auto"/>
      </w:pPr>
      <w:r>
        <w:separator/>
      </w:r>
    </w:p>
  </w:endnote>
  <w:endnote w:type="continuationSeparator" w:id="1">
    <w:p w:rsidR="00C17A44" w:rsidRDefault="00C17A44" w:rsidP="00A9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44" w:rsidRDefault="00C17A44" w:rsidP="00A94F22">
      <w:pPr>
        <w:spacing w:after="0" w:line="240" w:lineRule="auto"/>
      </w:pPr>
      <w:r>
        <w:separator/>
      </w:r>
    </w:p>
  </w:footnote>
  <w:footnote w:type="continuationSeparator" w:id="1">
    <w:p w:rsidR="00C17A44" w:rsidRDefault="00C17A44" w:rsidP="00A9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F3846"/>
    <w:multiLevelType w:val="hybridMultilevel"/>
    <w:tmpl w:val="D92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60EF3"/>
    <w:multiLevelType w:val="hybridMultilevel"/>
    <w:tmpl w:val="5DD2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EB4E55"/>
    <w:multiLevelType w:val="hybridMultilevel"/>
    <w:tmpl w:val="BD889826"/>
    <w:lvl w:ilvl="0" w:tplc="F6E8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A331C"/>
    <w:multiLevelType w:val="hybridMultilevel"/>
    <w:tmpl w:val="D92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D5171"/>
    <w:multiLevelType w:val="hybridMultilevel"/>
    <w:tmpl w:val="672EE0A0"/>
    <w:lvl w:ilvl="0" w:tplc="8D06A70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F7A90"/>
    <w:multiLevelType w:val="hybridMultilevel"/>
    <w:tmpl w:val="68B4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57FCF"/>
    <w:multiLevelType w:val="hybridMultilevel"/>
    <w:tmpl w:val="FD58DFFA"/>
    <w:lvl w:ilvl="0" w:tplc="F6E8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7EED"/>
    <w:multiLevelType w:val="hybridMultilevel"/>
    <w:tmpl w:val="3656F382"/>
    <w:lvl w:ilvl="0" w:tplc="F6E8D32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189242E0"/>
    <w:multiLevelType w:val="multilevel"/>
    <w:tmpl w:val="9FE0D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C370E9"/>
    <w:multiLevelType w:val="hybridMultilevel"/>
    <w:tmpl w:val="F9BC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A5A47"/>
    <w:multiLevelType w:val="multilevel"/>
    <w:tmpl w:val="E2A6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A94E64"/>
    <w:multiLevelType w:val="hybridMultilevel"/>
    <w:tmpl w:val="1BF86A4E"/>
    <w:lvl w:ilvl="0" w:tplc="F6E8D32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23A7099A"/>
    <w:multiLevelType w:val="hybridMultilevel"/>
    <w:tmpl w:val="15C6C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4E414C"/>
    <w:multiLevelType w:val="hybridMultilevel"/>
    <w:tmpl w:val="5E740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E518D"/>
    <w:multiLevelType w:val="hybridMultilevel"/>
    <w:tmpl w:val="A18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5A8C"/>
    <w:multiLevelType w:val="hybridMultilevel"/>
    <w:tmpl w:val="FD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E2DDA"/>
    <w:multiLevelType w:val="hybridMultilevel"/>
    <w:tmpl w:val="AB02DEA4"/>
    <w:lvl w:ilvl="0" w:tplc="FE6AE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46B52"/>
    <w:multiLevelType w:val="hybridMultilevel"/>
    <w:tmpl w:val="4DD2F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14964"/>
    <w:multiLevelType w:val="hybridMultilevel"/>
    <w:tmpl w:val="70CCB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A97055"/>
    <w:multiLevelType w:val="hybridMultilevel"/>
    <w:tmpl w:val="D92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F4B2F"/>
    <w:multiLevelType w:val="hybridMultilevel"/>
    <w:tmpl w:val="F512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5AE0"/>
    <w:multiLevelType w:val="hybridMultilevel"/>
    <w:tmpl w:val="3C107A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8241DE8"/>
    <w:multiLevelType w:val="hybridMultilevel"/>
    <w:tmpl w:val="B68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B0A9C"/>
    <w:multiLevelType w:val="multilevel"/>
    <w:tmpl w:val="519E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558B6"/>
    <w:multiLevelType w:val="hybridMultilevel"/>
    <w:tmpl w:val="FE62A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C54945"/>
    <w:multiLevelType w:val="hybridMultilevel"/>
    <w:tmpl w:val="07968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00102"/>
    <w:multiLevelType w:val="hybridMultilevel"/>
    <w:tmpl w:val="0F7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13362"/>
    <w:multiLevelType w:val="hybridMultilevel"/>
    <w:tmpl w:val="C57E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D290C"/>
    <w:multiLevelType w:val="hybridMultilevel"/>
    <w:tmpl w:val="E59AF17C"/>
    <w:lvl w:ilvl="0" w:tplc="F6E8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35555"/>
    <w:multiLevelType w:val="hybridMultilevel"/>
    <w:tmpl w:val="DFA8AA4A"/>
    <w:lvl w:ilvl="0" w:tplc="F6E8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31"/>
  </w:num>
  <w:num w:numId="14">
    <w:abstractNumId w:val="19"/>
  </w:num>
  <w:num w:numId="15">
    <w:abstractNumId w:val="20"/>
  </w:num>
  <w:num w:numId="16">
    <w:abstractNumId w:val="11"/>
  </w:num>
  <w:num w:numId="17">
    <w:abstractNumId w:val="8"/>
  </w:num>
  <w:num w:numId="18">
    <w:abstractNumId w:val="32"/>
  </w:num>
  <w:num w:numId="19">
    <w:abstractNumId w:val="24"/>
  </w:num>
  <w:num w:numId="20">
    <w:abstractNumId w:val="25"/>
  </w:num>
  <w:num w:numId="21">
    <w:abstractNumId w:val="17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26"/>
  </w:num>
  <w:num w:numId="27">
    <w:abstractNumId w:val="14"/>
  </w:num>
  <w:num w:numId="28">
    <w:abstractNumId w:val="18"/>
  </w:num>
  <w:num w:numId="29">
    <w:abstractNumId w:val="22"/>
  </w:num>
  <w:num w:numId="30">
    <w:abstractNumId w:val="33"/>
  </w:num>
  <w:num w:numId="31">
    <w:abstractNumId w:val="27"/>
  </w:num>
  <w:num w:numId="32">
    <w:abstractNumId w:val="23"/>
  </w:num>
  <w:num w:numId="33">
    <w:abstractNumId w:val="29"/>
  </w:num>
  <w:num w:numId="34">
    <w:abstractNumId w:val="34"/>
  </w:num>
  <w:num w:numId="35">
    <w:abstractNumId w:val="16"/>
  </w:num>
  <w:num w:numId="36">
    <w:abstractNumId w:val="36"/>
  </w:num>
  <w:num w:numId="37">
    <w:abstractNumId w:val="9"/>
  </w:num>
  <w:num w:numId="38">
    <w:abstractNumId w:val="1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F22"/>
    <w:rsid w:val="00041599"/>
    <w:rsid w:val="000449CB"/>
    <w:rsid w:val="00120E09"/>
    <w:rsid w:val="001441A4"/>
    <w:rsid w:val="0018186C"/>
    <w:rsid w:val="00193CB9"/>
    <w:rsid w:val="001B4901"/>
    <w:rsid w:val="001F2E9B"/>
    <w:rsid w:val="00221A98"/>
    <w:rsid w:val="00251076"/>
    <w:rsid w:val="002A2FF7"/>
    <w:rsid w:val="002F17CB"/>
    <w:rsid w:val="00314046"/>
    <w:rsid w:val="00340608"/>
    <w:rsid w:val="003903BF"/>
    <w:rsid w:val="00430622"/>
    <w:rsid w:val="004461B8"/>
    <w:rsid w:val="0046771C"/>
    <w:rsid w:val="004E71C1"/>
    <w:rsid w:val="00500BF0"/>
    <w:rsid w:val="005442A3"/>
    <w:rsid w:val="005624EB"/>
    <w:rsid w:val="00573736"/>
    <w:rsid w:val="00596C3E"/>
    <w:rsid w:val="00602360"/>
    <w:rsid w:val="00651E43"/>
    <w:rsid w:val="00665B76"/>
    <w:rsid w:val="00724DC8"/>
    <w:rsid w:val="007A6757"/>
    <w:rsid w:val="007D0BF9"/>
    <w:rsid w:val="00801710"/>
    <w:rsid w:val="00847CF3"/>
    <w:rsid w:val="008738E1"/>
    <w:rsid w:val="008C2784"/>
    <w:rsid w:val="008D27E7"/>
    <w:rsid w:val="00902653"/>
    <w:rsid w:val="00975FFB"/>
    <w:rsid w:val="009C7741"/>
    <w:rsid w:val="00A25CA1"/>
    <w:rsid w:val="00A320B8"/>
    <w:rsid w:val="00A94F22"/>
    <w:rsid w:val="00AC4E53"/>
    <w:rsid w:val="00AD2BF9"/>
    <w:rsid w:val="00AE48AD"/>
    <w:rsid w:val="00B60E18"/>
    <w:rsid w:val="00B811A6"/>
    <w:rsid w:val="00B9683C"/>
    <w:rsid w:val="00BE3D74"/>
    <w:rsid w:val="00C17A44"/>
    <w:rsid w:val="00C2280D"/>
    <w:rsid w:val="00C33137"/>
    <w:rsid w:val="00C74ABC"/>
    <w:rsid w:val="00CB5912"/>
    <w:rsid w:val="00D67DF2"/>
    <w:rsid w:val="00D76698"/>
    <w:rsid w:val="00D83E4D"/>
    <w:rsid w:val="00DE3C40"/>
    <w:rsid w:val="00E802B3"/>
    <w:rsid w:val="00E86D74"/>
    <w:rsid w:val="00EA7A2E"/>
    <w:rsid w:val="00EC55FD"/>
    <w:rsid w:val="00EC5813"/>
    <w:rsid w:val="00F03E90"/>
    <w:rsid w:val="00F07904"/>
    <w:rsid w:val="00F34F9F"/>
    <w:rsid w:val="00F833DA"/>
    <w:rsid w:val="00F9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F22"/>
    <w:rPr>
      <w:rFonts w:ascii="Symbol" w:hAnsi="Symbol" w:cs="Symbol"/>
    </w:rPr>
  </w:style>
  <w:style w:type="character" w:customStyle="1" w:styleId="WW8Num1z1">
    <w:name w:val="WW8Num1z1"/>
    <w:rsid w:val="00A94F22"/>
    <w:rPr>
      <w:rFonts w:ascii="Courier New" w:hAnsi="Courier New" w:cs="Courier New"/>
    </w:rPr>
  </w:style>
  <w:style w:type="character" w:customStyle="1" w:styleId="WW8Num1z2">
    <w:name w:val="WW8Num1z2"/>
    <w:rsid w:val="00A94F22"/>
    <w:rPr>
      <w:rFonts w:ascii="Wingdings" w:hAnsi="Wingdings" w:cs="Wingdings"/>
    </w:rPr>
  </w:style>
  <w:style w:type="character" w:customStyle="1" w:styleId="WW8Num2z0">
    <w:name w:val="WW8Num2z0"/>
    <w:rsid w:val="00A94F22"/>
    <w:rPr>
      <w:rFonts w:ascii="Symbol" w:hAnsi="Symbol" w:cs="Symbol"/>
    </w:rPr>
  </w:style>
  <w:style w:type="character" w:customStyle="1" w:styleId="WW8Num2z1">
    <w:name w:val="WW8Num2z1"/>
    <w:rsid w:val="00A94F22"/>
    <w:rPr>
      <w:rFonts w:ascii="Courier New" w:hAnsi="Courier New" w:cs="Courier New"/>
    </w:rPr>
  </w:style>
  <w:style w:type="character" w:customStyle="1" w:styleId="WW8Num2z2">
    <w:name w:val="WW8Num2z2"/>
    <w:rsid w:val="00A94F22"/>
    <w:rPr>
      <w:rFonts w:ascii="Wingdings" w:hAnsi="Wingdings" w:cs="Wingdings"/>
    </w:rPr>
  </w:style>
  <w:style w:type="character" w:customStyle="1" w:styleId="WW8Num3z0">
    <w:name w:val="WW8Num3z0"/>
    <w:rsid w:val="00A94F22"/>
    <w:rPr>
      <w:rFonts w:ascii="Symbol" w:hAnsi="Symbol" w:cs="Symbol"/>
    </w:rPr>
  </w:style>
  <w:style w:type="character" w:customStyle="1" w:styleId="WW8Num3z1">
    <w:name w:val="WW8Num3z1"/>
    <w:rsid w:val="00A94F22"/>
    <w:rPr>
      <w:rFonts w:ascii="Courier New" w:hAnsi="Courier New" w:cs="Courier New"/>
    </w:rPr>
  </w:style>
  <w:style w:type="character" w:customStyle="1" w:styleId="WW8Num4z0">
    <w:name w:val="WW8Num4z0"/>
    <w:rsid w:val="00A94F22"/>
    <w:rPr>
      <w:rFonts w:ascii="Symbol" w:hAnsi="Symbol" w:cs="Symbol"/>
    </w:rPr>
  </w:style>
  <w:style w:type="character" w:customStyle="1" w:styleId="WW8Num4z1">
    <w:name w:val="WW8Num4z1"/>
    <w:rsid w:val="00A94F22"/>
    <w:rPr>
      <w:rFonts w:ascii="Courier New" w:hAnsi="Courier New" w:cs="Courier New"/>
    </w:rPr>
  </w:style>
  <w:style w:type="character" w:customStyle="1" w:styleId="WW8Num4z2">
    <w:name w:val="WW8Num4z2"/>
    <w:rsid w:val="00A94F22"/>
    <w:rPr>
      <w:rFonts w:ascii="Wingdings" w:hAnsi="Wingdings" w:cs="Wingdings"/>
    </w:rPr>
  </w:style>
  <w:style w:type="character" w:customStyle="1" w:styleId="WW8Num5z0">
    <w:name w:val="WW8Num5z0"/>
    <w:rsid w:val="00A94F22"/>
    <w:rPr>
      <w:rFonts w:ascii="Symbol" w:hAnsi="Symbol" w:cs="Symbol"/>
    </w:rPr>
  </w:style>
  <w:style w:type="character" w:customStyle="1" w:styleId="WW8Num5z1">
    <w:name w:val="WW8Num5z1"/>
    <w:rsid w:val="00A94F22"/>
    <w:rPr>
      <w:rFonts w:ascii="Courier New" w:hAnsi="Courier New" w:cs="Courier New"/>
    </w:rPr>
  </w:style>
  <w:style w:type="character" w:customStyle="1" w:styleId="WW8Num3z2">
    <w:name w:val="WW8Num3z2"/>
    <w:rsid w:val="00A94F22"/>
    <w:rPr>
      <w:rFonts w:ascii="Wingdings" w:hAnsi="Wingdings" w:cs="Wingdings"/>
    </w:rPr>
  </w:style>
  <w:style w:type="character" w:customStyle="1" w:styleId="WW8Num5z2">
    <w:name w:val="WW8Num5z2"/>
    <w:rsid w:val="00A94F22"/>
    <w:rPr>
      <w:rFonts w:ascii="Wingdings" w:hAnsi="Wingdings" w:cs="Wingdings"/>
    </w:rPr>
  </w:style>
  <w:style w:type="character" w:customStyle="1" w:styleId="WW8Num6z0">
    <w:name w:val="WW8Num6z0"/>
    <w:rsid w:val="00A94F22"/>
    <w:rPr>
      <w:rFonts w:ascii="Symbol" w:hAnsi="Symbol" w:cs="Symbol"/>
    </w:rPr>
  </w:style>
  <w:style w:type="character" w:customStyle="1" w:styleId="WW8Num6z1">
    <w:name w:val="WW8Num6z1"/>
    <w:rsid w:val="00A94F22"/>
    <w:rPr>
      <w:rFonts w:ascii="Courier New" w:hAnsi="Courier New" w:cs="Courier New"/>
    </w:rPr>
  </w:style>
  <w:style w:type="character" w:customStyle="1" w:styleId="WW8Num7z0">
    <w:name w:val="WW8Num7z0"/>
    <w:rsid w:val="00A94F22"/>
    <w:rPr>
      <w:rFonts w:ascii="Symbol" w:hAnsi="Symbol" w:cs="Symbol"/>
    </w:rPr>
  </w:style>
  <w:style w:type="character" w:customStyle="1" w:styleId="WW8Num7z1">
    <w:name w:val="WW8Num7z1"/>
    <w:rsid w:val="00A94F22"/>
    <w:rPr>
      <w:rFonts w:ascii="Courier New" w:hAnsi="Courier New" w:cs="Courier New"/>
    </w:rPr>
  </w:style>
  <w:style w:type="character" w:customStyle="1" w:styleId="WW8Num7z2">
    <w:name w:val="WW8Num7z2"/>
    <w:rsid w:val="00A94F22"/>
    <w:rPr>
      <w:rFonts w:ascii="Wingdings" w:hAnsi="Wingdings" w:cs="Wingdings"/>
    </w:rPr>
  </w:style>
  <w:style w:type="character" w:customStyle="1" w:styleId="WW8Num6z2">
    <w:name w:val="WW8Num6z2"/>
    <w:rsid w:val="00A94F22"/>
    <w:rPr>
      <w:rFonts w:ascii="Wingdings" w:hAnsi="Wingdings" w:cs="Wingdings"/>
    </w:rPr>
  </w:style>
  <w:style w:type="character" w:customStyle="1" w:styleId="WW8Num8z0">
    <w:name w:val="WW8Num8z0"/>
    <w:rsid w:val="00A94F22"/>
    <w:rPr>
      <w:rFonts w:ascii="Symbol" w:hAnsi="Symbol" w:cs="Symbol"/>
    </w:rPr>
  </w:style>
  <w:style w:type="character" w:customStyle="1" w:styleId="WW8Num8z1">
    <w:name w:val="WW8Num8z1"/>
    <w:rsid w:val="00A94F22"/>
    <w:rPr>
      <w:rFonts w:ascii="Courier New" w:hAnsi="Courier New" w:cs="Courier New"/>
    </w:rPr>
  </w:style>
  <w:style w:type="character" w:customStyle="1" w:styleId="WW8Num8z2">
    <w:name w:val="WW8Num8z2"/>
    <w:rsid w:val="00A94F22"/>
    <w:rPr>
      <w:rFonts w:ascii="Wingdings" w:hAnsi="Wingdings" w:cs="Wingdings"/>
    </w:rPr>
  </w:style>
  <w:style w:type="character" w:customStyle="1" w:styleId="1">
    <w:name w:val="Основной шрифт абзаца1"/>
    <w:rsid w:val="00A94F22"/>
  </w:style>
  <w:style w:type="character" w:customStyle="1" w:styleId="FontStyle44">
    <w:name w:val="Font Style44"/>
    <w:rsid w:val="00A94F22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sid w:val="00A94F2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A94F22"/>
  </w:style>
  <w:style w:type="character" w:customStyle="1" w:styleId="a5">
    <w:name w:val="Нижний колонтитул Знак"/>
    <w:basedOn w:val="1"/>
    <w:rsid w:val="00A94F22"/>
  </w:style>
  <w:style w:type="character" w:customStyle="1" w:styleId="ListLabel1">
    <w:name w:val="ListLabel 1"/>
    <w:rsid w:val="00A94F22"/>
    <w:rPr>
      <w:rFonts w:cs="Courier New"/>
    </w:rPr>
  </w:style>
  <w:style w:type="character" w:customStyle="1" w:styleId="WW8Num15z0">
    <w:name w:val="WW8Num15z0"/>
    <w:rsid w:val="00A94F22"/>
    <w:rPr>
      <w:rFonts w:ascii="Symbol" w:hAnsi="Symbol" w:cs="Symbol"/>
      <w:color w:val="auto"/>
    </w:rPr>
  </w:style>
  <w:style w:type="character" w:customStyle="1" w:styleId="a6">
    <w:name w:val="Маркеры списка"/>
    <w:rsid w:val="00A94F2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94F22"/>
  </w:style>
  <w:style w:type="paragraph" w:customStyle="1" w:styleId="a8">
    <w:name w:val="Заголовок"/>
    <w:basedOn w:val="a"/>
    <w:next w:val="a9"/>
    <w:rsid w:val="00A94F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A94F22"/>
    <w:pPr>
      <w:spacing w:after="120"/>
    </w:pPr>
  </w:style>
  <w:style w:type="character" w:customStyle="1" w:styleId="aa">
    <w:name w:val="Основной текст Знак"/>
    <w:basedOn w:val="a0"/>
    <w:link w:val="a9"/>
    <w:rsid w:val="00A94F22"/>
    <w:rPr>
      <w:rFonts w:ascii="Calibri" w:eastAsia="SimSun" w:hAnsi="Calibri" w:cs="Calibri"/>
      <w:kern w:val="1"/>
      <w:lang w:eastAsia="ar-SA"/>
    </w:rPr>
  </w:style>
  <w:style w:type="paragraph" w:styleId="ab">
    <w:name w:val="List"/>
    <w:basedOn w:val="a9"/>
    <w:rsid w:val="00A94F22"/>
    <w:rPr>
      <w:rFonts w:cs="Mangal"/>
    </w:rPr>
  </w:style>
  <w:style w:type="paragraph" w:customStyle="1" w:styleId="10">
    <w:name w:val="Название1"/>
    <w:basedOn w:val="a"/>
    <w:rsid w:val="00A94F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94F22"/>
    <w:pPr>
      <w:suppressLineNumbers/>
    </w:pPr>
    <w:rPr>
      <w:rFonts w:cs="Mangal"/>
    </w:rPr>
  </w:style>
  <w:style w:type="paragraph" w:customStyle="1" w:styleId="Default">
    <w:name w:val="Default"/>
    <w:rsid w:val="00A94F2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A94F22"/>
    <w:pPr>
      <w:ind w:left="720"/>
    </w:pPr>
  </w:style>
  <w:style w:type="paragraph" w:customStyle="1" w:styleId="13">
    <w:name w:val="Без интервала1"/>
    <w:rsid w:val="00A94F2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4">
    <w:name w:val="Текст выноски1"/>
    <w:basedOn w:val="a"/>
    <w:rsid w:val="00A94F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5"/>
    <w:rsid w:val="00A94F2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Верхний колонтитул Знак1"/>
    <w:basedOn w:val="a0"/>
    <w:link w:val="ac"/>
    <w:rsid w:val="00A94F22"/>
    <w:rPr>
      <w:rFonts w:ascii="Calibri" w:eastAsia="SimSun" w:hAnsi="Calibri" w:cs="Calibri"/>
      <w:kern w:val="1"/>
      <w:lang w:eastAsia="ar-SA"/>
    </w:rPr>
  </w:style>
  <w:style w:type="paragraph" w:styleId="ad">
    <w:name w:val="footer"/>
    <w:basedOn w:val="a"/>
    <w:link w:val="16"/>
    <w:rsid w:val="00A94F2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6">
    <w:name w:val="Нижний колонтитул Знак1"/>
    <w:basedOn w:val="a0"/>
    <w:link w:val="ad"/>
    <w:rsid w:val="00A94F22"/>
    <w:rPr>
      <w:rFonts w:ascii="Calibri" w:eastAsia="SimSun" w:hAnsi="Calibri" w:cs="Calibri"/>
      <w:kern w:val="1"/>
      <w:lang w:eastAsia="ar-SA"/>
    </w:rPr>
  </w:style>
  <w:style w:type="paragraph" w:customStyle="1" w:styleId="ae">
    <w:name w:val="Содержимое таблицы"/>
    <w:basedOn w:val="a"/>
    <w:rsid w:val="00A94F22"/>
    <w:pPr>
      <w:suppressLineNumbers/>
    </w:pPr>
  </w:style>
  <w:style w:type="paragraph" w:customStyle="1" w:styleId="af">
    <w:name w:val="Заголовок таблицы"/>
    <w:basedOn w:val="ae"/>
    <w:rsid w:val="00A94F22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A94F22"/>
    <w:pPr>
      <w:ind w:left="720"/>
    </w:pPr>
  </w:style>
  <w:style w:type="paragraph" w:styleId="af1">
    <w:name w:val="No Spacing"/>
    <w:uiPriority w:val="1"/>
    <w:qFormat/>
    <w:rsid w:val="00A94F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f2">
    <w:name w:val="Table Grid"/>
    <w:basedOn w:val="a1"/>
    <w:uiPriority w:val="59"/>
    <w:rsid w:val="00A94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A94F22"/>
    <w:rPr>
      <w:rFonts w:cs="Times New Roman"/>
      <w:color w:val="0563C1"/>
      <w:u w:val="single"/>
    </w:rPr>
  </w:style>
  <w:style w:type="paragraph" w:customStyle="1" w:styleId="FORMATTEXT">
    <w:name w:val=".FORMATTEXT"/>
    <w:uiPriority w:val="99"/>
    <w:rsid w:val="00A9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A94F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A94F2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94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94F22"/>
    <w:rPr>
      <w:vertAlign w:val="superscript"/>
    </w:rPr>
  </w:style>
  <w:style w:type="character" w:styleId="af7">
    <w:name w:val="Strong"/>
    <w:qFormat/>
    <w:rsid w:val="00A94F22"/>
    <w:rPr>
      <w:b/>
      <w:bCs/>
    </w:rPr>
  </w:style>
  <w:style w:type="paragraph" w:styleId="af8">
    <w:name w:val="Normal (Web)"/>
    <w:basedOn w:val="a"/>
    <w:uiPriority w:val="99"/>
    <w:rsid w:val="00A94F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F22"/>
  </w:style>
  <w:style w:type="character" w:styleId="af9">
    <w:name w:val="FollowedHyperlink"/>
    <w:uiPriority w:val="99"/>
    <w:semiHidden/>
    <w:unhideWhenUsed/>
    <w:rsid w:val="00A94F22"/>
    <w:rPr>
      <w:color w:val="800080"/>
      <w:u w:val="single"/>
    </w:rPr>
  </w:style>
  <w:style w:type="paragraph" w:styleId="afa">
    <w:name w:val="Balloon Text"/>
    <w:basedOn w:val="a"/>
    <w:link w:val="17"/>
    <w:uiPriority w:val="99"/>
    <w:semiHidden/>
    <w:unhideWhenUsed/>
    <w:rsid w:val="007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semiHidden/>
    <w:rsid w:val="00724DC8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hl">
    <w:name w:val="hl"/>
    <w:basedOn w:val="a0"/>
    <w:rsid w:val="00C3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F22"/>
    <w:rPr>
      <w:rFonts w:ascii="Symbol" w:hAnsi="Symbol" w:cs="Symbol"/>
    </w:rPr>
  </w:style>
  <w:style w:type="character" w:customStyle="1" w:styleId="WW8Num1z1">
    <w:name w:val="WW8Num1z1"/>
    <w:rsid w:val="00A94F22"/>
    <w:rPr>
      <w:rFonts w:ascii="Courier New" w:hAnsi="Courier New" w:cs="Courier New"/>
    </w:rPr>
  </w:style>
  <w:style w:type="character" w:customStyle="1" w:styleId="WW8Num1z2">
    <w:name w:val="WW8Num1z2"/>
    <w:rsid w:val="00A94F22"/>
    <w:rPr>
      <w:rFonts w:ascii="Wingdings" w:hAnsi="Wingdings" w:cs="Wingdings"/>
    </w:rPr>
  </w:style>
  <w:style w:type="character" w:customStyle="1" w:styleId="WW8Num2z0">
    <w:name w:val="WW8Num2z0"/>
    <w:rsid w:val="00A94F22"/>
    <w:rPr>
      <w:rFonts w:ascii="Symbol" w:hAnsi="Symbol" w:cs="Symbol"/>
    </w:rPr>
  </w:style>
  <w:style w:type="character" w:customStyle="1" w:styleId="WW8Num2z1">
    <w:name w:val="WW8Num2z1"/>
    <w:rsid w:val="00A94F22"/>
    <w:rPr>
      <w:rFonts w:ascii="Courier New" w:hAnsi="Courier New" w:cs="Courier New"/>
    </w:rPr>
  </w:style>
  <w:style w:type="character" w:customStyle="1" w:styleId="WW8Num2z2">
    <w:name w:val="WW8Num2z2"/>
    <w:rsid w:val="00A94F22"/>
    <w:rPr>
      <w:rFonts w:ascii="Wingdings" w:hAnsi="Wingdings" w:cs="Wingdings"/>
    </w:rPr>
  </w:style>
  <w:style w:type="character" w:customStyle="1" w:styleId="WW8Num3z0">
    <w:name w:val="WW8Num3z0"/>
    <w:rsid w:val="00A94F22"/>
    <w:rPr>
      <w:rFonts w:ascii="Symbol" w:hAnsi="Symbol" w:cs="Symbol"/>
    </w:rPr>
  </w:style>
  <w:style w:type="character" w:customStyle="1" w:styleId="WW8Num3z1">
    <w:name w:val="WW8Num3z1"/>
    <w:rsid w:val="00A94F22"/>
    <w:rPr>
      <w:rFonts w:ascii="Courier New" w:hAnsi="Courier New" w:cs="Courier New"/>
    </w:rPr>
  </w:style>
  <w:style w:type="character" w:customStyle="1" w:styleId="WW8Num4z0">
    <w:name w:val="WW8Num4z0"/>
    <w:rsid w:val="00A94F22"/>
    <w:rPr>
      <w:rFonts w:ascii="Symbol" w:hAnsi="Symbol" w:cs="Symbol"/>
    </w:rPr>
  </w:style>
  <w:style w:type="character" w:customStyle="1" w:styleId="WW8Num4z1">
    <w:name w:val="WW8Num4z1"/>
    <w:rsid w:val="00A94F22"/>
    <w:rPr>
      <w:rFonts w:ascii="Courier New" w:hAnsi="Courier New" w:cs="Courier New"/>
    </w:rPr>
  </w:style>
  <w:style w:type="character" w:customStyle="1" w:styleId="WW8Num4z2">
    <w:name w:val="WW8Num4z2"/>
    <w:rsid w:val="00A94F22"/>
    <w:rPr>
      <w:rFonts w:ascii="Wingdings" w:hAnsi="Wingdings" w:cs="Wingdings"/>
    </w:rPr>
  </w:style>
  <w:style w:type="character" w:customStyle="1" w:styleId="WW8Num5z0">
    <w:name w:val="WW8Num5z0"/>
    <w:rsid w:val="00A94F22"/>
    <w:rPr>
      <w:rFonts w:ascii="Symbol" w:hAnsi="Symbol" w:cs="Symbol"/>
    </w:rPr>
  </w:style>
  <w:style w:type="character" w:customStyle="1" w:styleId="WW8Num5z1">
    <w:name w:val="WW8Num5z1"/>
    <w:rsid w:val="00A94F22"/>
    <w:rPr>
      <w:rFonts w:ascii="Courier New" w:hAnsi="Courier New" w:cs="Courier New"/>
    </w:rPr>
  </w:style>
  <w:style w:type="character" w:customStyle="1" w:styleId="WW8Num3z2">
    <w:name w:val="WW8Num3z2"/>
    <w:rsid w:val="00A94F22"/>
    <w:rPr>
      <w:rFonts w:ascii="Wingdings" w:hAnsi="Wingdings" w:cs="Wingdings"/>
    </w:rPr>
  </w:style>
  <w:style w:type="character" w:customStyle="1" w:styleId="WW8Num5z2">
    <w:name w:val="WW8Num5z2"/>
    <w:rsid w:val="00A94F22"/>
    <w:rPr>
      <w:rFonts w:ascii="Wingdings" w:hAnsi="Wingdings" w:cs="Wingdings"/>
    </w:rPr>
  </w:style>
  <w:style w:type="character" w:customStyle="1" w:styleId="WW8Num6z0">
    <w:name w:val="WW8Num6z0"/>
    <w:rsid w:val="00A94F22"/>
    <w:rPr>
      <w:rFonts w:ascii="Symbol" w:hAnsi="Symbol" w:cs="Symbol"/>
    </w:rPr>
  </w:style>
  <w:style w:type="character" w:customStyle="1" w:styleId="WW8Num6z1">
    <w:name w:val="WW8Num6z1"/>
    <w:rsid w:val="00A94F22"/>
    <w:rPr>
      <w:rFonts w:ascii="Courier New" w:hAnsi="Courier New" w:cs="Courier New"/>
    </w:rPr>
  </w:style>
  <w:style w:type="character" w:customStyle="1" w:styleId="WW8Num7z0">
    <w:name w:val="WW8Num7z0"/>
    <w:rsid w:val="00A94F22"/>
    <w:rPr>
      <w:rFonts w:ascii="Symbol" w:hAnsi="Symbol" w:cs="Symbol"/>
    </w:rPr>
  </w:style>
  <w:style w:type="character" w:customStyle="1" w:styleId="WW8Num7z1">
    <w:name w:val="WW8Num7z1"/>
    <w:rsid w:val="00A94F22"/>
    <w:rPr>
      <w:rFonts w:ascii="Courier New" w:hAnsi="Courier New" w:cs="Courier New"/>
    </w:rPr>
  </w:style>
  <w:style w:type="character" w:customStyle="1" w:styleId="WW8Num7z2">
    <w:name w:val="WW8Num7z2"/>
    <w:rsid w:val="00A94F22"/>
    <w:rPr>
      <w:rFonts w:ascii="Wingdings" w:hAnsi="Wingdings" w:cs="Wingdings"/>
    </w:rPr>
  </w:style>
  <w:style w:type="character" w:customStyle="1" w:styleId="WW8Num6z2">
    <w:name w:val="WW8Num6z2"/>
    <w:rsid w:val="00A94F22"/>
    <w:rPr>
      <w:rFonts w:ascii="Wingdings" w:hAnsi="Wingdings" w:cs="Wingdings"/>
    </w:rPr>
  </w:style>
  <w:style w:type="character" w:customStyle="1" w:styleId="WW8Num8z0">
    <w:name w:val="WW8Num8z0"/>
    <w:rsid w:val="00A94F22"/>
    <w:rPr>
      <w:rFonts w:ascii="Symbol" w:hAnsi="Symbol" w:cs="Symbol"/>
    </w:rPr>
  </w:style>
  <w:style w:type="character" w:customStyle="1" w:styleId="WW8Num8z1">
    <w:name w:val="WW8Num8z1"/>
    <w:rsid w:val="00A94F22"/>
    <w:rPr>
      <w:rFonts w:ascii="Courier New" w:hAnsi="Courier New" w:cs="Courier New"/>
    </w:rPr>
  </w:style>
  <w:style w:type="character" w:customStyle="1" w:styleId="WW8Num8z2">
    <w:name w:val="WW8Num8z2"/>
    <w:rsid w:val="00A94F22"/>
    <w:rPr>
      <w:rFonts w:ascii="Wingdings" w:hAnsi="Wingdings" w:cs="Wingdings"/>
    </w:rPr>
  </w:style>
  <w:style w:type="character" w:customStyle="1" w:styleId="1">
    <w:name w:val="Основной шрифт абзаца1"/>
    <w:rsid w:val="00A94F22"/>
  </w:style>
  <w:style w:type="character" w:customStyle="1" w:styleId="FontStyle44">
    <w:name w:val="Font Style44"/>
    <w:rsid w:val="00A94F22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sid w:val="00A94F2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A94F22"/>
  </w:style>
  <w:style w:type="character" w:customStyle="1" w:styleId="a5">
    <w:name w:val="Нижний колонтитул Знак"/>
    <w:basedOn w:val="1"/>
    <w:rsid w:val="00A94F22"/>
  </w:style>
  <w:style w:type="character" w:customStyle="1" w:styleId="ListLabel1">
    <w:name w:val="ListLabel 1"/>
    <w:rsid w:val="00A94F22"/>
    <w:rPr>
      <w:rFonts w:cs="Courier New"/>
    </w:rPr>
  </w:style>
  <w:style w:type="character" w:customStyle="1" w:styleId="WW8Num15z0">
    <w:name w:val="WW8Num15z0"/>
    <w:rsid w:val="00A94F22"/>
    <w:rPr>
      <w:rFonts w:ascii="Symbol" w:hAnsi="Symbol" w:cs="Symbol"/>
      <w:color w:val="auto"/>
    </w:rPr>
  </w:style>
  <w:style w:type="character" w:customStyle="1" w:styleId="a6">
    <w:name w:val="Маркеры списка"/>
    <w:rsid w:val="00A94F2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94F22"/>
  </w:style>
  <w:style w:type="paragraph" w:customStyle="1" w:styleId="a8">
    <w:name w:val="Заголовок"/>
    <w:basedOn w:val="a"/>
    <w:next w:val="a9"/>
    <w:rsid w:val="00A94F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A94F22"/>
    <w:pPr>
      <w:spacing w:after="120"/>
    </w:pPr>
  </w:style>
  <w:style w:type="character" w:customStyle="1" w:styleId="aa">
    <w:name w:val="Основной текст Знак"/>
    <w:basedOn w:val="a0"/>
    <w:link w:val="a9"/>
    <w:rsid w:val="00A94F22"/>
    <w:rPr>
      <w:rFonts w:ascii="Calibri" w:eastAsia="SimSun" w:hAnsi="Calibri" w:cs="Calibri"/>
      <w:kern w:val="1"/>
      <w:lang w:eastAsia="ar-SA"/>
    </w:rPr>
  </w:style>
  <w:style w:type="paragraph" w:styleId="ab">
    <w:name w:val="List"/>
    <w:basedOn w:val="a9"/>
    <w:rsid w:val="00A94F22"/>
    <w:rPr>
      <w:rFonts w:cs="Mangal"/>
    </w:rPr>
  </w:style>
  <w:style w:type="paragraph" w:customStyle="1" w:styleId="10">
    <w:name w:val="Название1"/>
    <w:basedOn w:val="a"/>
    <w:rsid w:val="00A94F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94F22"/>
    <w:pPr>
      <w:suppressLineNumbers/>
    </w:pPr>
    <w:rPr>
      <w:rFonts w:cs="Mangal"/>
    </w:rPr>
  </w:style>
  <w:style w:type="paragraph" w:customStyle="1" w:styleId="Default">
    <w:name w:val="Default"/>
    <w:rsid w:val="00A94F2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A94F22"/>
    <w:pPr>
      <w:ind w:left="720"/>
    </w:pPr>
  </w:style>
  <w:style w:type="paragraph" w:customStyle="1" w:styleId="13">
    <w:name w:val="Без интервала1"/>
    <w:rsid w:val="00A94F2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4">
    <w:name w:val="Текст выноски1"/>
    <w:basedOn w:val="a"/>
    <w:rsid w:val="00A94F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5"/>
    <w:rsid w:val="00A94F2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Верхний колонтитул Знак1"/>
    <w:basedOn w:val="a0"/>
    <w:link w:val="ac"/>
    <w:rsid w:val="00A94F22"/>
    <w:rPr>
      <w:rFonts w:ascii="Calibri" w:eastAsia="SimSun" w:hAnsi="Calibri" w:cs="Calibri"/>
      <w:kern w:val="1"/>
      <w:lang w:eastAsia="ar-SA"/>
    </w:rPr>
  </w:style>
  <w:style w:type="paragraph" w:styleId="ad">
    <w:name w:val="footer"/>
    <w:basedOn w:val="a"/>
    <w:link w:val="16"/>
    <w:rsid w:val="00A94F2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6">
    <w:name w:val="Нижний колонтитул Знак1"/>
    <w:basedOn w:val="a0"/>
    <w:link w:val="ad"/>
    <w:rsid w:val="00A94F22"/>
    <w:rPr>
      <w:rFonts w:ascii="Calibri" w:eastAsia="SimSun" w:hAnsi="Calibri" w:cs="Calibri"/>
      <w:kern w:val="1"/>
      <w:lang w:eastAsia="ar-SA"/>
    </w:rPr>
  </w:style>
  <w:style w:type="paragraph" w:customStyle="1" w:styleId="ae">
    <w:name w:val="Содержимое таблицы"/>
    <w:basedOn w:val="a"/>
    <w:rsid w:val="00A94F22"/>
    <w:pPr>
      <w:suppressLineNumbers/>
    </w:pPr>
  </w:style>
  <w:style w:type="paragraph" w:customStyle="1" w:styleId="af">
    <w:name w:val="Заголовок таблицы"/>
    <w:basedOn w:val="ae"/>
    <w:rsid w:val="00A94F22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A94F22"/>
    <w:pPr>
      <w:ind w:left="720"/>
    </w:pPr>
  </w:style>
  <w:style w:type="paragraph" w:styleId="af1">
    <w:name w:val="No Spacing"/>
    <w:uiPriority w:val="1"/>
    <w:qFormat/>
    <w:rsid w:val="00A94F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f2">
    <w:name w:val="Table Grid"/>
    <w:basedOn w:val="a1"/>
    <w:uiPriority w:val="59"/>
    <w:rsid w:val="00A94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A94F22"/>
    <w:rPr>
      <w:rFonts w:cs="Times New Roman"/>
      <w:color w:val="0563C1"/>
      <w:u w:val="single"/>
    </w:rPr>
  </w:style>
  <w:style w:type="paragraph" w:customStyle="1" w:styleId="FORMATTEXT">
    <w:name w:val=".FORMATTEXT"/>
    <w:uiPriority w:val="99"/>
    <w:rsid w:val="00A9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A94F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A94F2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94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94F22"/>
    <w:rPr>
      <w:vertAlign w:val="superscript"/>
    </w:rPr>
  </w:style>
  <w:style w:type="character" w:styleId="af7">
    <w:name w:val="Strong"/>
    <w:qFormat/>
    <w:rsid w:val="00A94F22"/>
    <w:rPr>
      <w:b/>
      <w:bCs/>
    </w:rPr>
  </w:style>
  <w:style w:type="paragraph" w:styleId="af8">
    <w:name w:val="Normal (Web)"/>
    <w:basedOn w:val="a"/>
    <w:uiPriority w:val="99"/>
    <w:rsid w:val="00A94F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F22"/>
  </w:style>
  <w:style w:type="character" w:styleId="af9">
    <w:name w:val="FollowedHyperlink"/>
    <w:uiPriority w:val="99"/>
    <w:semiHidden/>
    <w:unhideWhenUsed/>
    <w:rsid w:val="00A94F22"/>
    <w:rPr>
      <w:color w:val="800080"/>
      <w:u w:val="single"/>
    </w:rPr>
  </w:style>
  <w:style w:type="paragraph" w:styleId="afa">
    <w:name w:val="Balloon Text"/>
    <w:basedOn w:val="a"/>
    <w:link w:val="17"/>
    <w:uiPriority w:val="99"/>
    <w:semiHidden/>
    <w:unhideWhenUsed/>
    <w:rsid w:val="007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semiHidden/>
    <w:rsid w:val="00724DC8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hl">
    <w:name w:val="hl"/>
    <w:basedOn w:val="a0"/>
    <w:rsid w:val="00C3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7262-9052-46CC-B78C-945EB0D5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School624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7</cp:revision>
  <dcterms:created xsi:type="dcterms:W3CDTF">2017-08-31T19:21:00Z</dcterms:created>
  <dcterms:modified xsi:type="dcterms:W3CDTF">2017-09-04T06:24:00Z</dcterms:modified>
</cp:coreProperties>
</file>