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2F" w:rsidRPr="00035A5D" w:rsidRDefault="003F492F" w:rsidP="007B0E5B">
      <w:pPr>
        <w:ind w:left="1418" w:hanging="2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 7</w:t>
      </w:r>
    </w:p>
    <w:p w:rsidR="003F492F" w:rsidRPr="00035A5D" w:rsidRDefault="003F492F" w:rsidP="007B0E5B">
      <w:pPr>
        <w:ind w:left="1418" w:hanging="2"/>
        <w:jc w:val="center"/>
        <w:rPr>
          <w:rFonts w:ascii="Times New Roman" w:hAnsi="Times New Roman"/>
          <w:b/>
          <w:i/>
          <w:sz w:val="28"/>
          <w:szCs w:val="28"/>
        </w:rPr>
      </w:pPr>
      <w:r w:rsidRPr="00035A5D">
        <w:rPr>
          <w:rFonts w:ascii="Times New Roman" w:hAnsi="Times New Roman"/>
          <w:b/>
          <w:i/>
          <w:sz w:val="28"/>
          <w:szCs w:val="28"/>
        </w:rPr>
        <w:t xml:space="preserve">Модель психолого-педагогической поддержки социализации и индивидуализации развития ребенка в условиях образовательной деятельности ДОУ, реализующих образовательные программы различной направленности </w:t>
      </w:r>
    </w:p>
    <w:p w:rsidR="003F492F" w:rsidRPr="00035A5D" w:rsidRDefault="003F492F" w:rsidP="007B0E5B">
      <w:pPr>
        <w:ind w:left="1418" w:hanging="2"/>
        <w:jc w:val="center"/>
        <w:rPr>
          <w:rFonts w:ascii="Times New Roman" w:hAnsi="Times New Roman"/>
          <w:b/>
          <w:i/>
          <w:sz w:val="28"/>
          <w:szCs w:val="28"/>
        </w:rPr>
      </w:pPr>
      <w:r w:rsidRPr="00035A5D">
        <w:rPr>
          <w:rFonts w:ascii="Times New Roman" w:hAnsi="Times New Roman"/>
          <w:b/>
          <w:i/>
          <w:sz w:val="28"/>
          <w:szCs w:val="28"/>
        </w:rPr>
        <w:t>(оздоровительной, общеразвивающей, комбинированной и компенсирующей)</w:t>
      </w:r>
    </w:p>
    <w:p w:rsidR="003F492F" w:rsidRDefault="003F492F" w:rsidP="007B0E5B">
      <w:pPr>
        <w:spacing w:line="240" w:lineRule="auto"/>
        <w:ind w:left="706" w:firstLine="1418"/>
        <w:rPr>
          <w:rFonts w:ascii="Times New Roman" w:hAnsi="Times New Roman"/>
          <w:b/>
          <w:sz w:val="28"/>
          <w:szCs w:val="28"/>
          <w:u w:val="single"/>
        </w:rPr>
      </w:pPr>
      <w:r w:rsidRPr="00035A5D">
        <w:rPr>
          <w:rFonts w:ascii="Times New Roman" w:hAnsi="Times New Roman"/>
          <w:b/>
          <w:sz w:val="28"/>
          <w:szCs w:val="28"/>
          <w:u w:val="single"/>
        </w:rPr>
        <w:t xml:space="preserve">Пояснение </w:t>
      </w:r>
      <w:r>
        <w:rPr>
          <w:rFonts w:ascii="Times New Roman" w:hAnsi="Times New Roman"/>
          <w:b/>
          <w:sz w:val="28"/>
          <w:szCs w:val="28"/>
          <w:u w:val="single"/>
        </w:rPr>
        <w:t>к реализации модели</w:t>
      </w:r>
      <w:r w:rsidRPr="00035A5D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3F492F" w:rsidRPr="00013FB5" w:rsidRDefault="003F492F" w:rsidP="007B0E5B">
      <w:pPr>
        <w:spacing w:line="240" w:lineRule="auto"/>
        <w:ind w:left="1418" w:firstLine="850"/>
        <w:rPr>
          <w:rFonts w:ascii="Times New Roman" w:hAnsi="Times New Roman"/>
          <w:sz w:val="28"/>
          <w:szCs w:val="28"/>
        </w:rPr>
      </w:pPr>
      <w:r w:rsidRPr="00013FB5">
        <w:rPr>
          <w:rFonts w:ascii="Times New Roman" w:hAnsi="Times New Roman"/>
          <w:sz w:val="28"/>
          <w:szCs w:val="28"/>
        </w:rPr>
        <w:t>Содержательной основой для построения модели является «Концепция и программа социально-коммуникативного развития и социального воспитания дошкольников. Дорогою добра» автора Л.В. Коломийченко.</w:t>
      </w:r>
    </w:p>
    <w:p w:rsidR="003F492F" w:rsidRPr="00013FB5" w:rsidRDefault="003F492F" w:rsidP="007B0E5B">
      <w:pPr>
        <w:spacing w:line="240" w:lineRule="auto"/>
        <w:ind w:left="1418" w:firstLine="706"/>
        <w:rPr>
          <w:rFonts w:ascii="Times New Roman" w:hAnsi="Times New Roman"/>
          <w:sz w:val="28"/>
          <w:szCs w:val="28"/>
        </w:rPr>
      </w:pPr>
      <w:r w:rsidRPr="00F64B26">
        <w:rPr>
          <w:rFonts w:ascii="Times New Roman" w:hAnsi="Times New Roman"/>
          <w:b/>
          <w:sz w:val="28"/>
          <w:szCs w:val="28"/>
        </w:rPr>
        <w:t xml:space="preserve">Модель состоит из </w:t>
      </w:r>
      <w:r>
        <w:rPr>
          <w:rFonts w:ascii="Times New Roman" w:hAnsi="Times New Roman"/>
          <w:b/>
          <w:sz w:val="28"/>
          <w:szCs w:val="28"/>
        </w:rPr>
        <w:t>следующих</w:t>
      </w:r>
      <w:r w:rsidRPr="00F64B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этапов</w:t>
      </w:r>
      <w:r w:rsidRPr="00F64B26">
        <w:rPr>
          <w:rFonts w:ascii="Times New Roman" w:hAnsi="Times New Roman"/>
          <w:b/>
          <w:sz w:val="28"/>
          <w:szCs w:val="28"/>
        </w:rPr>
        <w:t xml:space="preserve">: </w:t>
      </w:r>
      <w:r w:rsidRPr="00866B40">
        <w:rPr>
          <w:rFonts w:ascii="Times New Roman" w:hAnsi="Times New Roman"/>
          <w:sz w:val="28"/>
          <w:szCs w:val="28"/>
        </w:rPr>
        <w:t>начальный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3FB5">
        <w:rPr>
          <w:rFonts w:ascii="Times New Roman" w:hAnsi="Times New Roman"/>
          <w:sz w:val="28"/>
          <w:szCs w:val="28"/>
        </w:rPr>
        <w:t xml:space="preserve">диагностический (выбор и описание методик, результаты первичной диагностики), целевой, содержательный, технологический, </w:t>
      </w:r>
      <w:r>
        <w:rPr>
          <w:rFonts w:ascii="Times New Roman" w:hAnsi="Times New Roman"/>
          <w:sz w:val="28"/>
          <w:szCs w:val="28"/>
        </w:rPr>
        <w:t xml:space="preserve">заключительный </w:t>
      </w:r>
      <w:r w:rsidRPr="00013FB5">
        <w:rPr>
          <w:rFonts w:ascii="Times New Roman" w:hAnsi="Times New Roman"/>
          <w:sz w:val="28"/>
          <w:szCs w:val="28"/>
        </w:rPr>
        <w:t xml:space="preserve">диагностический (результаты повторной диагностики, сравнительный анализ).    </w:t>
      </w:r>
    </w:p>
    <w:p w:rsidR="003F492F" w:rsidRDefault="003F492F" w:rsidP="007B0E5B">
      <w:pPr>
        <w:spacing w:line="240" w:lineRule="auto"/>
        <w:ind w:left="1418" w:firstLine="7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F64B26">
        <w:rPr>
          <w:rFonts w:ascii="Times New Roman" w:hAnsi="Times New Roman"/>
          <w:b/>
          <w:sz w:val="28"/>
          <w:szCs w:val="28"/>
        </w:rPr>
        <w:t>иагностический</w:t>
      </w:r>
      <w:r w:rsidRPr="00B378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этап</w:t>
      </w:r>
      <w:r w:rsidRPr="00B3787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Определены диагностические</w:t>
      </w:r>
      <w:r w:rsidRPr="00035A5D">
        <w:rPr>
          <w:rFonts w:ascii="Times New Roman" w:hAnsi="Times New Roman"/>
          <w:sz w:val="28"/>
          <w:szCs w:val="28"/>
        </w:rPr>
        <w:t xml:space="preserve"> методик</w:t>
      </w:r>
      <w:r>
        <w:rPr>
          <w:rFonts w:ascii="Times New Roman" w:hAnsi="Times New Roman"/>
          <w:sz w:val="28"/>
          <w:szCs w:val="28"/>
        </w:rPr>
        <w:t>и, известные в педагогическом сообществе дошкольного образования,</w:t>
      </w:r>
      <w:r w:rsidRPr="00035A5D">
        <w:rPr>
          <w:rFonts w:ascii="Times New Roman" w:hAnsi="Times New Roman"/>
          <w:sz w:val="28"/>
          <w:szCs w:val="28"/>
        </w:rPr>
        <w:t xml:space="preserve"> учитывалась доступность</w:t>
      </w:r>
      <w:r>
        <w:rPr>
          <w:rFonts w:ascii="Times New Roman" w:hAnsi="Times New Roman"/>
          <w:sz w:val="28"/>
          <w:szCs w:val="28"/>
        </w:rPr>
        <w:t xml:space="preserve"> проведения и обработки полученных результатов</w:t>
      </w:r>
      <w:r w:rsidRPr="00035A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педагогами </w:t>
      </w:r>
      <w:r w:rsidRPr="00035A5D">
        <w:rPr>
          <w:rFonts w:ascii="Times New Roman" w:hAnsi="Times New Roman"/>
          <w:sz w:val="28"/>
          <w:szCs w:val="28"/>
        </w:rPr>
        <w:t xml:space="preserve"> ДОУ. Каждая методика была адаптирована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035A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задачами ОЭР</w:t>
      </w:r>
      <w:r w:rsidRPr="00035A5D">
        <w:rPr>
          <w:rFonts w:ascii="Times New Roman" w:hAnsi="Times New Roman"/>
          <w:sz w:val="28"/>
          <w:szCs w:val="28"/>
        </w:rPr>
        <w:t xml:space="preserve">  и особенностям</w:t>
      </w:r>
      <w:r>
        <w:rPr>
          <w:rFonts w:ascii="Times New Roman" w:hAnsi="Times New Roman"/>
          <w:sz w:val="28"/>
          <w:szCs w:val="28"/>
        </w:rPr>
        <w:t>и</w:t>
      </w:r>
      <w:r w:rsidRPr="00035A5D">
        <w:rPr>
          <w:rFonts w:ascii="Times New Roman" w:hAnsi="Times New Roman"/>
          <w:sz w:val="28"/>
          <w:szCs w:val="28"/>
        </w:rPr>
        <w:t xml:space="preserve"> детей с разными образовательными потребностями. </w:t>
      </w:r>
      <w:r>
        <w:rPr>
          <w:rFonts w:ascii="Times New Roman" w:hAnsi="Times New Roman"/>
          <w:sz w:val="28"/>
          <w:szCs w:val="28"/>
        </w:rPr>
        <w:t xml:space="preserve"> В зависимости от  направленности образовательной программы, реализуемой  каждым ДОУ, были применены дополнительные методики.</w:t>
      </w:r>
    </w:p>
    <w:p w:rsidR="003F492F" w:rsidRPr="00013FB5" w:rsidRDefault="003F492F" w:rsidP="007B0E5B">
      <w:pPr>
        <w:spacing w:line="240" w:lineRule="auto"/>
        <w:ind w:left="1418" w:firstLine="7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Целевой и содержательный этапы. </w:t>
      </w:r>
      <w:r>
        <w:rPr>
          <w:rFonts w:ascii="Times New Roman" w:hAnsi="Times New Roman"/>
          <w:sz w:val="28"/>
          <w:szCs w:val="28"/>
        </w:rPr>
        <w:t xml:space="preserve">В целевом блоке каждым участником сетевого проекта дополнительно определено приоритетное направление </w:t>
      </w:r>
      <w:r w:rsidRPr="00013FB5">
        <w:rPr>
          <w:rFonts w:ascii="Times New Roman" w:hAnsi="Times New Roman"/>
          <w:sz w:val="28"/>
          <w:szCs w:val="28"/>
        </w:rPr>
        <w:t>исследования в зависимости от направленности учреждения.</w:t>
      </w:r>
    </w:p>
    <w:p w:rsidR="003F492F" w:rsidRDefault="003F492F" w:rsidP="007B0E5B">
      <w:pPr>
        <w:spacing w:line="240" w:lineRule="auto"/>
        <w:ind w:left="1418" w:firstLine="706"/>
        <w:rPr>
          <w:rFonts w:ascii="Times New Roman" w:hAnsi="Times New Roman"/>
          <w:sz w:val="28"/>
          <w:szCs w:val="28"/>
        </w:rPr>
      </w:pPr>
      <w:r w:rsidRPr="00013FB5">
        <w:rPr>
          <w:rFonts w:ascii="Times New Roman" w:hAnsi="Times New Roman"/>
          <w:b/>
          <w:sz w:val="28"/>
          <w:szCs w:val="28"/>
        </w:rPr>
        <w:t xml:space="preserve">Технологический </w:t>
      </w:r>
      <w:r>
        <w:rPr>
          <w:rFonts w:ascii="Times New Roman" w:hAnsi="Times New Roman"/>
          <w:b/>
          <w:sz w:val="28"/>
          <w:szCs w:val="28"/>
        </w:rPr>
        <w:t>этап</w:t>
      </w:r>
      <w:r w:rsidRPr="00013FB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3FB5">
        <w:rPr>
          <w:rFonts w:ascii="Times New Roman" w:hAnsi="Times New Roman"/>
          <w:sz w:val="28"/>
          <w:szCs w:val="28"/>
        </w:rPr>
        <w:t>Для более эффективной реализации модели</w:t>
      </w:r>
      <w:r>
        <w:rPr>
          <w:rFonts w:ascii="Times New Roman" w:hAnsi="Times New Roman"/>
          <w:sz w:val="28"/>
          <w:szCs w:val="28"/>
        </w:rPr>
        <w:t xml:space="preserve"> используются тактики педагогической поддержки: защита, помощь, содействие, взаимодействие. Каждым образовательным учреждением используются практически все тактики, однако, в каждом учреждении предпочтение отдается той, которая на данном этапе является более востребованной.</w:t>
      </w:r>
    </w:p>
    <w:p w:rsidR="003F492F" w:rsidRDefault="003F492F" w:rsidP="007B0E5B">
      <w:pPr>
        <w:spacing w:line="240" w:lineRule="auto"/>
        <w:ind w:left="1418" w:firstLine="706"/>
        <w:rPr>
          <w:rFonts w:ascii="Times New Roman" w:hAnsi="Times New Roman"/>
          <w:sz w:val="28"/>
          <w:szCs w:val="28"/>
        </w:rPr>
      </w:pPr>
      <w:r w:rsidRPr="00013FB5">
        <w:rPr>
          <w:rFonts w:ascii="Times New Roman" w:hAnsi="Times New Roman"/>
          <w:b/>
          <w:sz w:val="28"/>
          <w:szCs w:val="28"/>
        </w:rPr>
        <w:t xml:space="preserve">Заключительный диагностический </w:t>
      </w:r>
      <w:r>
        <w:rPr>
          <w:rFonts w:ascii="Times New Roman" w:hAnsi="Times New Roman"/>
          <w:b/>
          <w:sz w:val="28"/>
          <w:szCs w:val="28"/>
        </w:rPr>
        <w:t>этап</w:t>
      </w:r>
      <w:r w:rsidRPr="00013FB5">
        <w:rPr>
          <w:rFonts w:ascii="Times New Roman" w:hAnsi="Times New Roman"/>
          <w:b/>
          <w:sz w:val="28"/>
          <w:szCs w:val="28"/>
        </w:rPr>
        <w:t xml:space="preserve"> </w:t>
      </w:r>
      <w:r w:rsidRPr="00013FB5">
        <w:rPr>
          <w:rFonts w:ascii="Times New Roman" w:hAnsi="Times New Roman"/>
          <w:sz w:val="28"/>
          <w:szCs w:val="28"/>
        </w:rPr>
        <w:t>позволит провести сравнительный анализ резуль</w:t>
      </w:r>
      <w:r>
        <w:rPr>
          <w:rFonts w:ascii="Times New Roman" w:hAnsi="Times New Roman"/>
          <w:sz w:val="28"/>
          <w:szCs w:val="28"/>
        </w:rPr>
        <w:t>татов деятельности в рамках ОЭР.</w:t>
      </w:r>
    </w:p>
    <w:p w:rsidR="003F492F" w:rsidRDefault="003F492F" w:rsidP="007B0E5B">
      <w:pPr>
        <w:spacing w:line="240" w:lineRule="auto"/>
        <w:ind w:left="1418" w:firstLine="706"/>
        <w:rPr>
          <w:rFonts w:ascii="Times New Roman" w:hAnsi="Times New Roman"/>
          <w:sz w:val="28"/>
          <w:szCs w:val="28"/>
        </w:rPr>
      </w:pPr>
    </w:p>
    <w:p w:rsidR="003F492F" w:rsidRDefault="003F492F" w:rsidP="007B0E5B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Рисунок 1. </w:t>
      </w:r>
      <w:r w:rsidRPr="00C77DA1">
        <w:rPr>
          <w:rFonts w:ascii="Times New Roman" w:hAnsi="Times New Roman"/>
          <w:b/>
          <w:sz w:val="24"/>
        </w:rPr>
        <w:t xml:space="preserve">Модель психолого-педагогической поддержки социализации и индивидуализации развития ребенка </w:t>
      </w:r>
    </w:p>
    <w:p w:rsidR="003F492F" w:rsidRDefault="003F492F" w:rsidP="007B0E5B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C77DA1">
        <w:rPr>
          <w:rFonts w:ascii="Times New Roman" w:hAnsi="Times New Roman"/>
          <w:b/>
          <w:sz w:val="24"/>
        </w:rPr>
        <w:t>в условиях образовательной деятельности ДОУ, реализующих образовательные программы различной направленности (оздоровительной, общеразвивающей, комбинированной и компенсирующей)</w:t>
      </w:r>
    </w:p>
    <w:p w:rsidR="003F492F" w:rsidRDefault="003F492F" w:rsidP="007B0E5B">
      <w:pPr>
        <w:jc w:val="center"/>
        <w:rPr>
          <w:rFonts w:ascii="Times New Roman" w:hAnsi="Times New Roman"/>
          <w:b/>
          <w:sz w:val="24"/>
        </w:rPr>
      </w:pPr>
      <w:r>
        <w:rPr>
          <w:noProof/>
          <w:lang w:eastAsia="ru-RU"/>
        </w:rPr>
        <w:pict>
          <v:group id="Группа 78" o:spid="_x0000_s1026" style="position:absolute;left:0;text-align:left;margin-left:.2pt;margin-top:-.1pt;width:720.1pt;height:475.25pt;z-index:251655168" coordsize="9379974,6286029">
            <v:group id="Группа 69" o:spid="_x0000_s1027" style="position:absolute;left:235974;width:9142095;height:694055" coordorigin="1443,1326" coordsize="14397,1093">
              <v:roundrect id="Скругленный прямоугольник 2" o:spid="_x0000_s1028" style="position:absolute;left:1443;top:1511;width:1618;height:515;visibility:visible;v-text-anchor:middle" arcsize="10923f" strokeweight="1pt">
                <v:stroke joinstyle="miter"/>
                <v:textbox style="mso-next-textbox:#Скругленный прямоугольник 2">
                  <w:txbxContent>
                    <w:p w:rsidR="003F492F" w:rsidRPr="00C77DA1" w:rsidRDefault="003F492F" w:rsidP="007B0E5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C77DA1">
                        <w:rPr>
                          <w:rFonts w:ascii="Times New Roman" w:hAnsi="Times New Roman"/>
                          <w:b/>
                          <w:sz w:val="24"/>
                        </w:rPr>
                        <w:t>ЭТАП</w:t>
                      </w:r>
                    </w:p>
                  </w:txbxContent>
                </v:textbox>
              </v:roundrect>
              <v:roundrect id="Скругленный прямоугольник 3" o:spid="_x0000_s1029" style="position:absolute;left:6480;top:1493;width:2880;height:533;visibility:visible;v-text-anchor:middle" arcsize="10923f" strokeweight="1pt">
                <v:stroke joinstyle="miter"/>
                <v:textbox style="mso-next-textbox:#Скругленный прямоугольник 3">
                  <w:txbxContent>
                    <w:p w:rsidR="003F492F" w:rsidRPr="00C77DA1" w:rsidRDefault="003F492F" w:rsidP="007B0E5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Содержание этапов</w:t>
                      </w:r>
                    </w:p>
                  </w:txbxContent>
                </v:textbox>
              </v:roundrect>
              <v:roundrect id="Скругленный прямоугольник 4" o:spid="_x0000_s1030" style="position:absolute;left:13860;top:1326;width:1980;height:1093;visibility:visible;v-text-anchor:middle" arcsize="10923f" strokeweight="1pt">
                <v:stroke joinstyle="miter"/>
                <v:textbox style="mso-next-textbox:#Скругленный прямоугольник 4">
                  <w:txbxContent>
                    <w:p w:rsidR="003F492F" w:rsidRDefault="003F492F" w:rsidP="007B0E5B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ДОУ, </w:t>
                      </w:r>
                    </w:p>
                    <w:p w:rsidR="003F492F" w:rsidRPr="00C77DA1" w:rsidRDefault="003F492F" w:rsidP="007B0E5B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реализующие модель</w:t>
                      </w:r>
                    </w:p>
                  </w:txbxContent>
                </v:textbox>
              </v:roundrect>
            </v:group>
            <v:group id="Группа 1" o:spid="_x0000_s1031" style="position:absolute;top:604684;width:8001000;height:553720" coordorigin="1080,2254" coordsize="12600,872">
              <v:roundrect id="Скругленный прямоугольник 5" o:spid="_x0000_s1032" style="position:absolute;left:1080;top:2406;width:2338;height:515;visibility:visible;v-text-anchor:middle" arcsize="10923f" fillcolor="#ffd966" strokeweight="1pt">
                <v:stroke joinstyle="miter"/>
                <v:textbox style="mso-next-textbox:#Скругленный прямоугольник 5">
                  <w:txbxContent>
                    <w:p w:rsidR="003F492F" w:rsidRPr="00C77DA1" w:rsidRDefault="003F492F" w:rsidP="007B0E5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Диагностический</w:t>
                      </w:r>
                    </w:p>
                  </w:txbxContent>
                </v:textbox>
              </v:roundrect>
              <v:roundrect id="Скругленный прямоугольник 10" o:spid="_x0000_s1033" style="position:absolute;left:3600;top:2254;width:10080;height:872;visibility:visible;v-text-anchor:middle" arcsize="10923f" fillcolor="#ffd966" strokeweight="1pt">
                <v:stroke joinstyle="miter"/>
                <v:textbox style="mso-next-textbox:#Скругленный прямоугольник 10">
                  <w:txbxContent>
                    <w:p w:rsidR="003F492F" w:rsidRPr="0083382B" w:rsidRDefault="003F492F" w:rsidP="007B0E5B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«Закончи историю», диагностическая методика «Карандаши», «Лесенка», рисуночный тест</w:t>
                      </w:r>
                      <w:r w:rsidRPr="0083382B">
                        <w:rPr>
                          <w:rFonts w:ascii="Times New Roman" w:hAnsi="Times New Roman"/>
                          <w:sz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«Я в детском саду», социальный портрет ребенка</w:t>
                      </w:r>
                      <w:r w:rsidRPr="0083382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(анкета для родителей и педагогов)</w:t>
                      </w:r>
                    </w:p>
                  </w:txbxContent>
                </v:textbox>
              </v:roundrect>
            </v:group>
            <v:group id="Группа 4" o:spid="_x0000_s1034" style="position:absolute;top:5043948;width:7995920;height:1241425" coordorigin="1088,9246" coordsize="12592,1955">
              <v:roundrect id="Скругленный прямоугольник 9" o:spid="_x0000_s1035" style="position:absolute;left:1088;top:9451;width:2338;height:515;visibility:visible;v-text-anchor:middle" arcsize="10923f" fillcolor="#ffd966" strokeweight="1pt">
                <v:stroke joinstyle="miter"/>
                <v:textbox style="mso-next-textbox:#Скругленный прямоугольник 9">
                  <w:txbxContent>
                    <w:p w:rsidR="003F492F" w:rsidRPr="00C77DA1" w:rsidRDefault="003F492F" w:rsidP="007B0E5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Диагностический</w:t>
                      </w:r>
                    </w:p>
                  </w:txbxContent>
                </v:textbox>
              </v:roundrect>
              <v:roundrect id="Скругленный прямоугольник 10" o:spid="_x0000_s1036" style="position:absolute;left:3600;top:9246;width:10080;height:1260;visibility:visible;v-text-anchor:middle" arcsize="10923f" fillcolor="#ffd966" strokeweight="1pt">
                <v:stroke joinstyle="miter"/>
                <v:textbox>
                  <w:txbxContent>
                    <w:p w:rsidR="003F492F" w:rsidRPr="00307F17" w:rsidRDefault="003F492F" w:rsidP="007B0E5B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07F17">
                        <w:rPr>
                          <w:rFonts w:ascii="Times New Roman" w:hAnsi="Times New Roman"/>
                          <w:b/>
                          <w:sz w:val="24"/>
                        </w:rPr>
                        <w:t>Результат</w:t>
                      </w:r>
                    </w:p>
                    <w:p w:rsidR="003F492F" w:rsidRPr="0083382B" w:rsidRDefault="003F492F" w:rsidP="007B0E5B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«Закончи историю», диагностическая методика «Карандаши», «Лесенка», рисуночный тест</w:t>
                      </w:r>
                      <w:r w:rsidRPr="0083382B">
                        <w:rPr>
                          <w:rFonts w:ascii="Times New Roman" w:hAnsi="Times New Roman"/>
                          <w:sz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«Я в детском саду», социальный портрет ребенка</w:t>
                      </w:r>
                      <w:r w:rsidRPr="0083382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(анкета для родителей и педагогов)</w:t>
                      </w:r>
                    </w:p>
                  </w:txbxContent>
                </v:textbox>
              </v:roundrect>
              <v:roundrect id="Скругленный прямоугольник 9" o:spid="_x0000_s1037" style="position:absolute;left:3600;top:10686;width:10078;height:515;visibility:visible;v-text-anchor:middle" arcsize="10923f" fillcolor="#ffd966" strokeweight="1pt">
                <v:stroke joinstyle="miter"/>
                <v:textbox>
                  <w:txbxContent>
                    <w:p w:rsidR="003F492F" w:rsidRPr="00C77DA1" w:rsidRDefault="003F492F" w:rsidP="007B0E5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Уровни социализации и индивидуализации</w:t>
                      </w:r>
                    </w:p>
                  </w:txbxContent>
                </v:textbox>
              </v:roundrect>
            </v:group>
            <v:group id="Группа 8" o:spid="_x0000_s1038" style="position:absolute;left:8008374;top:604684;width:1371600;height:5681345" coordorigin="13680,2254" coordsize="2160,8947">
              <v:roundrect id="Скругленный прямоугольник 4" o:spid="_x0000_s1039" style="position:absolute;left:14040;top:4206;width:1800;height:1055;visibility:visible;v-text-anchor:middle" arcsize="10923f" strokeweight="1pt">
                <v:stroke joinstyle="miter"/>
                <v:textbox>
                  <w:txbxContent>
                    <w:p w:rsidR="003F492F" w:rsidRPr="00A856F9" w:rsidRDefault="003F492F" w:rsidP="007B0E5B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ГБДОУ № 21 </w:t>
                      </w:r>
                      <w:r w:rsidRPr="00A856F9">
                        <w:rPr>
                          <w:rFonts w:ascii="Times New Roman" w:hAnsi="Times New Roman"/>
                          <w:sz w:val="24"/>
                        </w:rPr>
                        <w:t>Кировского района</w:t>
                      </w:r>
                    </w:p>
                  </w:txbxContent>
                </v:textbox>
              </v:roundrect>
              <v:roundrect id="Скругленный прямоугольник 4" o:spid="_x0000_s1040" style="position:absolute;left:14040;top:2766;width:1800;height:1080;visibility:visible;v-text-anchor:middle" arcsize="10923f" strokeweight="1pt">
                <v:stroke joinstyle="miter"/>
                <v:textbox>
                  <w:txbxContent>
                    <w:p w:rsidR="003F492F" w:rsidRPr="00A856F9" w:rsidRDefault="003F492F" w:rsidP="007B0E5B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A856F9">
                        <w:rPr>
                          <w:rFonts w:ascii="Times New Roman" w:hAnsi="Times New Roman"/>
                          <w:sz w:val="24"/>
                        </w:rPr>
                        <w:t xml:space="preserve">ГБДОУ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№</w:t>
                      </w:r>
                      <w:r w:rsidRPr="00A856F9">
                        <w:rPr>
                          <w:rFonts w:ascii="Times New Roman" w:hAnsi="Times New Roman"/>
                          <w:sz w:val="24"/>
                        </w:rPr>
                        <w:t xml:space="preserve"> 31 Кировского района</w:t>
                      </w:r>
                    </w:p>
                  </w:txbxContent>
                </v:textbox>
              </v:roundrect>
              <v:roundrect id="Скругленный прямоугольник 4" o:spid="_x0000_s1041" style="position:absolute;left:14040;top:5646;width:1800;height:1465;visibility:visible;v-text-anchor:middle" arcsize="10923f" strokeweight="1pt">
                <v:stroke joinstyle="miter"/>
                <v:textbox>
                  <w:txbxContent>
                    <w:p w:rsidR="003F492F" w:rsidRPr="00A856F9" w:rsidRDefault="003F492F" w:rsidP="007B0E5B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ГБДОУ № 137 Выборгского </w:t>
                      </w:r>
                      <w:r w:rsidRPr="00A856F9">
                        <w:rPr>
                          <w:rFonts w:ascii="Times New Roman" w:hAnsi="Times New Roman"/>
                          <w:sz w:val="24"/>
                        </w:rPr>
                        <w:t>района</w:t>
                      </w:r>
                    </w:p>
                  </w:txbxContent>
                </v:textbox>
              </v:roundrect>
              <v:roundrect id="Скругленный прямоугольник 4" o:spid="_x0000_s1042" style="position:absolute;left:14040;top:9246;width:1800;height:1465;visibility:visible;v-text-anchor:middle" arcsize="10923f" strokeweight="1pt">
                <v:stroke joinstyle="miter"/>
                <v:textbox>
                  <w:txbxContent>
                    <w:p w:rsidR="003F492F" w:rsidRPr="00A856F9" w:rsidRDefault="003F492F" w:rsidP="007B0E5B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ГБДОУ №  202 Выборгского </w:t>
                      </w:r>
                      <w:r w:rsidRPr="00A856F9">
                        <w:rPr>
                          <w:rFonts w:ascii="Times New Roman" w:hAnsi="Times New Roman"/>
                          <w:sz w:val="24"/>
                        </w:rPr>
                        <w:t>района</w:t>
                      </w:r>
                    </w:p>
                  </w:txbxContent>
                </v:textbox>
              </v:roundrect>
              <v:roundrect id="Скругленный прямоугольник 4" o:spid="_x0000_s1043" style="position:absolute;left:14040;top:7446;width:1800;height:1465;visibility:visible;v-text-anchor:middle" arcsize="10923f" strokeweight="1pt">
                <v:stroke joinstyle="miter"/>
                <v:textbox>
                  <w:txbxContent>
                    <w:p w:rsidR="003F492F" w:rsidRPr="00A856F9" w:rsidRDefault="003F492F" w:rsidP="007B0E5B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ГБДОУ № 115 Выборгского </w:t>
                      </w:r>
                      <w:r w:rsidRPr="00A856F9">
                        <w:rPr>
                          <w:rFonts w:ascii="Times New Roman" w:hAnsi="Times New Roman"/>
                          <w:sz w:val="24"/>
                        </w:rPr>
                        <w:t>района</w:t>
                      </w:r>
                    </w:p>
                  </w:txbxContent>
                </v:textbox>
              </v:roundre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9" o:spid="_x0000_s1044" type="#_x0000_t88" style="position:absolute;left:13680;top:2254;width:540;height:8947;visibility:visible"/>
            </v:group>
            <v:group id="Группа 76" o:spid="_x0000_s1045" style="position:absolute;top:2182761;width:8115300;height:1832487" coordsize="8115300,1832487">
              <v:roundrect id="Скругленный прямоугольник 22" o:spid="_x0000_s1046" style="position:absolute;width:1484630;height:327025;visibility:visible;v-text-anchor:middle" arcsize="10923f" fillcolor="#a8d08d" strokeweight="1pt">
                <v:stroke joinstyle="miter"/>
                <v:textbox style="mso-next-textbox:#Скругленный прямоугольник 22">
                  <w:txbxContent>
                    <w:p w:rsidR="003F492F" w:rsidRPr="00C77DA1" w:rsidRDefault="003F492F" w:rsidP="007B0E5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Содержательный</w:t>
                      </w:r>
                    </w:p>
                  </w:txbxContent>
                </v:textbox>
              </v:roundrect>
              <v:roundrect id="Скругленный прямоугольник 47" o:spid="_x0000_s1047" style="position:absolute;left:1607574;top:14749;width:6399530;height:327025;visibility:visible;v-text-anchor:middle" arcsize="10923f" fillcolor="#a8d08d" strokeweight="1pt">
                <v:stroke joinstyle="miter"/>
                <v:textbox style="mso-next-textbox:#Скругленный прямоугольник 47">
                  <w:txbxContent>
                    <w:p w:rsidR="003F492F" w:rsidRPr="003E239B" w:rsidRDefault="003F492F" w:rsidP="007B0E5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Сферы</w:t>
                      </w:r>
                    </w:p>
                  </w:txbxContent>
                </v:textbox>
              </v:roundrect>
              <v:roundrect id="Скругленный прямоугольник 23" o:spid="_x0000_s1048" style="position:absolute;left:1607574;top:457200;width:1943100;height:457200;visibility:visible;v-text-anchor:middle" arcsize="10923f" fillcolor="#a8d08d" strokeweight="1pt">
                <v:stroke joinstyle="miter"/>
                <v:textbox style="mso-next-textbox:#Скругленный прямоугольник 23">
                  <w:txbxContent>
                    <w:p w:rsidR="003F492F" w:rsidRPr="003E239B" w:rsidRDefault="003F492F" w:rsidP="007B0E5B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Когнитивная -</w:t>
                      </w:r>
                      <w:r w:rsidRPr="003E239B">
                        <w:rPr>
                          <w:rFonts w:ascii="Times New Roman" w:hAnsi="Times New Roman"/>
                          <w:sz w:val="24"/>
                        </w:rPr>
                        <w:t>познавательные сведения</w:t>
                      </w:r>
                    </w:p>
                  </w:txbxContent>
                </v:textbox>
              </v:roundrect>
              <v:roundrect id="Скругленный прямоугольник 24" o:spid="_x0000_s1049" style="position:absolute;left:3657600;top:457200;width:2286000;height:457200;visibility:visible;v-text-anchor:middle" arcsize="10923f" fillcolor="#a8d08d" strokeweight="1pt">
                <v:stroke joinstyle="miter"/>
                <v:textbox style="mso-next-textbox:#Скругленный прямоугольник 24">
                  <w:txbxContent>
                    <w:p w:rsidR="003F492F" w:rsidRPr="003E239B" w:rsidRDefault="003F492F" w:rsidP="007B0E5B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Эмоционально-чувственная - </w:t>
                      </w:r>
                      <w:r w:rsidRPr="003E239B">
                        <w:rPr>
                          <w:rFonts w:ascii="Times New Roman" w:hAnsi="Times New Roman"/>
                          <w:sz w:val="24"/>
                        </w:rPr>
                        <w:t>интересы, потребности</w:t>
                      </w:r>
                    </w:p>
                  </w:txbxContent>
                </v:textbox>
              </v:roundrect>
              <v:roundrect id="Скругленный прямоугольник 25" o:spid="_x0000_s1050" style="position:absolute;left:6061587;top:457200;width:1943100;height:457200;visibility:visible;v-text-anchor:middle" arcsize="10923f" fillcolor="#a8d08d" strokeweight="1pt">
                <v:stroke joinstyle="miter"/>
                <v:textbox style="mso-next-textbox:#Скругленный прямоугольник 25">
                  <w:txbxContent>
                    <w:p w:rsidR="003F492F" w:rsidRPr="003E239B" w:rsidRDefault="003F492F" w:rsidP="007B0E5B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Поведенческая – </w:t>
                      </w:r>
                      <w:r w:rsidRPr="003E239B">
                        <w:rPr>
                          <w:rFonts w:ascii="Times New Roman" w:hAnsi="Times New Roman"/>
                          <w:sz w:val="24"/>
                        </w:rPr>
                        <w:t>способы взаимодействия</w:t>
                      </w:r>
                    </w:p>
                  </w:txbxContent>
                </v:textbox>
              </v:roundrect>
              <v:roundrect id="Скругленный прямоугольник 53" o:spid="_x0000_s1051" style="position:absolute;left:2861187;top:1032387;width:5142230;height:327025;visibility:visible;v-text-anchor:middle" arcsize="10923f" fillcolor="#a8d08d" strokeweight="1pt">
                <v:stroke joinstyle="miter"/>
                <v:textbox style="mso-next-textbox:#Скругленный прямоугольник 53">
                  <w:txbxContent>
                    <w:p w:rsidR="003F492F" w:rsidRPr="003E239B" w:rsidRDefault="003F492F" w:rsidP="007B0E5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Модули</w:t>
                      </w:r>
                    </w:p>
                  </w:txbxContent>
                </v:textbox>
              </v:roundrect>
              <v:roundrect id="Скругленный прямоугольник 51" o:spid="_x0000_s1052" style="position:absolute;left:1607574;top:1032387;width:1141730;height:327025;visibility:visible;v-text-anchor:middle" arcsize="10923f" fillcolor="#a8d08d" strokeweight="1pt">
                <v:stroke joinstyle="miter"/>
                <v:textbox style="mso-next-textbox:#Скругленный прямоугольник 51">
                  <w:txbxContent>
                    <w:p w:rsidR="003F492F" w:rsidRPr="003E239B" w:rsidRDefault="003F492F" w:rsidP="007B0E5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Содержание</w:t>
                      </w:r>
                    </w:p>
                  </w:txbxContent>
                </v:textbox>
              </v:roundrect>
              <v:roundrect id="Скругленный прямоугольник 26" o:spid="_x0000_s1053" style="position:absolute;left:3200400;top:1489587;width:1485900;height:342900;visibility:visible;v-text-anchor:middle" arcsize="10923f" fillcolor="#a8d08d" strokeweight="1pt">
                <v:stroke joinstyle="miter"/>
                <v:textbox style="mso-next-textbox:#Скругленный прямоугольник 26">
                  <w:txbxContent>
                    <w:p w:rsidR="003F492F" w:rsidRPr="00517431" w:rsidRDefault="003F492F" w:rsidP="007B0E5B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517431">
                        <w:rPr>
                          <w:rFonts w:ascii="Times New Roman" w:hAnsi="Times New Roman"/>
                          <w:sz w:val="24"/>
                        </w:rPr>
                        <w:t xml:space="preserve">Человек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в истории</w:t>
                      </w:r>
                    </w:p>
                  </w:txbxContent>
                </v:textbox>
              </v:roundrect>
              <v:roundrect id="Скругленный прямоугольник 27" o:spid="_x0000_s1054" style="position:absolute;left:1371600;top:1489587;width:1714500;height:342900;visibility:visible;v-text-anchor:middle" arcsize="10923f" fillcolor="#a8d08d" strokeweight="1pt">
                <v:stroke joinstyle="miter"/>
                <v:textbox style="mso-next-textbox:#Скругленный прямоугольник 27">
                  <w:txbxContent>
                    <w:p w:rsidR="003F492F" w:rsidRPr="00517431" w:rsidRDefault="003F492F" w:rsidP="007B0E5B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517431">
                        <w:rPr>
                          <w:rFonts w:ascii="Times New Roman" w:hAnsi="Times New Roman"/>
                          <w:sz w:val="24"/>
                        </w:rPr>
                        <w:t>Человек среди людей</w:t>
                      </w:r>
                    </w:p>
                  </w:txbxContent>
                </v:textbox>
              </v:roundrect>
              <v:roundrect id="Скругленный прямоугольник 28" o:spid="_x0000_s1055" style="position:absolute;left:4807974;top:1489587;width:1482725;height:342900;visibility:visible;v-text-anchor:middle" arcsize="10923f" fillcolor="#a8d08d" strokeweight="1pt">
                <v:stroke joinstyle="miter"/>
                <v:textbox style="mso-next-textbox:#Скругленный прямоугольник 28">
                  <w:txbxContent>
                    <w:p w:rsidR="003F492F" w:rsidRPr="00517431" w:rsidRDefault="003F492F" w:rsidP="007B0E5B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517431">
                        <w:rPr>
                          <w:rFonts w:ascii="Times New Roman" w:hAnsi="Times New Roman"/>
                          <w:sz w:val="24"/>
                        </w:rPr>
                        <w:t xml:space="preserve">Человек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в культуре</w:t>
                      </w:r>
                    </w:p>
                  </w:txbxContent>
                </v:textbox>
              </v:roundrect>
              <v:roundrect id="Скругленный прямоугольник 29" o:spid="_x0000_s1056" style="position:absolute;left:6400800;top:1489587;width:1714500;height:342900;visibility:visible;v-text-anchor:middle" arcsize="10923f" fillcolor="#a8d08d" strokeweight="1pt">
                <v:stroke joinstyle="miter"/>
                <v:textbox style="mso-next-textbox:#Скругленный прямоугольник 29">
                  <w:txbxContent>
                    <w:p w:rsidR="003F492F" w:rsidRPr="00517431" w:rsidRDefault="003F492F" w:rsidP="007B0E5B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517431">
                        <w:rPr>
                          <w:rFonts w:ascii="Times New Roman" w:hAnsi="Times New Roman"/>
                          <w:sz w:val="24"/>
                        </w:rPr>
                        <w:t xml:space="preserve">Человек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в своем крае</w:t>
                      </w:r>
                    </w:p>
                  </w:txbxContent>
                </v:textbox>
              </v:roundrect>
            </v:group>
            <v:group id="Группа 75" o:spid="_x0000_s1057" style="position:absolute;top:4129548;width:8005834;height:784225" coordsize="8005834,784225">
              <v:roundrect id="Скругленный прямоугольник 32" o:spid="_x0000_s1058" style="position:absolute;width:1484630;height:327025;visibility:visible;v-text-anchor:middle" arcsize="10923f" fillcolor="#f4b083" strokeweight="1pt">
                <v:stroke joinstyle="miter"/>
                <v:textbox style="mso-next-textbox:#Скругленный прямоугольник 32">
                  <w:txbxContent>
                    <w:p w:rsidR="003F492F" w:rsidRPr="00C77DA1" w:rsidRDefault="003F492F" w:rsidP="007B0E5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Технологический</w:t>
                      </w:r>
                    </w:p>
                  </w:txbxContent>
                </v:textbox>
              </v:roundrect>
              <v:roundrect id="Скругленный прямоугольник 62" o:spid="_x0000_s1059" style="position:absolute;left:1607574;width:6398260;height:327025;visibility:visible;v-text-anchor:middle" arcsize="10923f" fillcolor="#f4b083" strokeweight="1pt">
                <v:stroke joinstyle="miter"/>
                <v:textbox style="mso-next-textbox:#Скругленный прямоугольник 62">
                  <w:txbxContent>
                    <w:p w:rsidR="003F492F" w:rsidRPr="00C77DA1" w:rsidRDefault="003F492F" w:rsidP="007B0E5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Психолого-педагогическая поддержка</w:t>
                      </w:r>
                    </w:p>
                  </w:txbxContent>
                </v:textbox>
              </v:roundrect>
              <v:roundrect id="Скругленный прямоугольник 33" o:spid="_x0000_s1060" style="position:absolute;left:1607574;top:457200;width:1484630;height:327025;visibility:visible;v-text-anchor:middle" arcsize="10923f" fillcolor="#f4b083" strokeweight="1pt">
                <v:stroke joinstyle="miter"/>
                <v:textbox style="mso-next-textbox:#Скругленный прямоугольник 33">
                  <w:txbxContent>
                    <w:p w:rsidR="003F492F" w:rsidRPr="00C77DA1" w:rsidRDefault="003F492F" w:rsidP="007B0E5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Защита</w:t>
                      </w:r>
                    </w:p>
                  </w:txbxContent>
                </v:textbox>
              </v:roundrect>
              <v:roundrect id="Скругленный прямоугольник 34" o:spid="_x0000_s1061" style="position:absolute;left:3200400;top:457200;width:1484630;height:327025;visibility:visible;v-text-anchor:middle" arcsize="10923f" fillcolor="#f4b083" strokeweight="1pt">
                <v:stroke joinstyle="miter"/>
                <v:textbox style="mso-next-textbox:#Скругленный прямоугольник 34">
                  <w:txbxContent>
                    <w:p w:rsidR="003F492F" w:rsidRPr="00C77DA1" w:rsidRDefault="003F492F" w:rsidP="007B0E5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Помощь</w:t>
                      </w:r>
                    </w:p>
                  </w:txbxContent>
                </v:textbox>
              </v:roundrect>
              <v:roundrect id="Скругленный прямоугольник 35" o:spid="_x0000_s1062" style="position:absolute;left:4807974;top:457200;width:1484630;height:327025;visibility:visible;v-text-anchor:middle" arcsize="10923f" fillcolor="#f4b083" strokeweight="1pt">
                <v:stroke joinstyle="miter"/>
                <v:textbox style="mso-next-textbox:#Скругленный прямоугольник 35">
                  <w:txbxContent>
                    <w:p w:rsidR="003F492F" w:rsidRPr="00C77DA1" w:rsidRDefault="003F492F" w:rsidP="007B0E5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Содействие</w:t>
                      </w:r>
                    </w:p>
                  </w:txbxContent>
                </v:textbox>
              </v:roundrect>
              <v:roundrect id="Скругленный прямоугольник 36" o:spid="_x0000_s1063" style="position:absolute;left:6400800;top:457200;width:1484630;height:327025;visibility:visible;v-text-anchor:middle" arcsize="10923f" fillcolor="#f4b083" strokeweight="1pt">
                <v:stroke joinstyle="miter"/>
                <v:textbox style="mso-next-textbox:#Скругленный прямоугольник 36">
                  <w:txbxContent>
                    <w:p w:rsidR="003F492F" w:rsidRPr="00C77DA1" w:rsidRDefault="003F492F" w:rsidP="007B0E5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Взаимодействие</w:t>
                      </w:r>
                    </w:p>
                  </w:txbxContent>
                </v:textbox>
              </v:roundrect>
            </v:group>
            <v:group id="Группа 77" o:spid="_x0000_s1064" style="position:absolute;top:1268361;width:8008374;height:800100" coordsize="8008374,800100">
              <v:roundrect id="Скругленный прямоугольник 63" o:spid="_x0000_s1065" style="position:absolute;width:1484630;height:327025;visibility:visible;v-text-anchor:middle" arcsize="10923f" fillcolor="#9cc2e5" strokeweight="1pt">
                <v:stroke joinstyle="miter"/>
                <v:textbox style="mso-next-textbox:#Скругленный прямоугольник 63">
                  <w:txbxContent>
                    <w:p w:rsidR="003F492F" w:rsidRPr="00C77DA1" w:rsidRDefault="003F492F" w:rsidP="007B0E5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Целевой</w:t>
                      </w:r>
                    </w:p>
                  </w:txbxContent>
                </v:textbox>
              </v:roundrect>
              <v:roundrect id="Скругленный прямоугольник 64" o:spid="_x0000_s1066" style="position:absolute;left:1607574;width:6400800;height:327025;visibility:visible;v-text-anchor:middle" arcsize="10923f" fillcolor="#9cc2e5" strokeweight="1pt">
                <v:stroke joinstyle="miter"/>
                <v:textbox style="mso-next-textbox:#Скругленный прямоугольник 64">
                  <w:txbxContent>
                    <w:p w:rsidR="003F492F" w:rsidRPr="00BD585A" w:rsidRDefault="003F492F" w:rsidP="007B0E5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BD585A">
                        <w:rPr>
                          <w:rFonts w:ascii="Times New Roman" w:hAnsi="Times New Roman"/>
                          <w:b/>
                        </w:rPr>
                        <w:t>Формирование базиса социальной культуры, проявляющейся в совокупности отношений:</w:t>
                      </w:r>
                    </w:p>
                  </w:txbxContent>
                </v:textbox>
              </v:roundrect>
              <v:roundrect id="Скругленный прямоугольник 65" o:spid="_x0000_s1067" style="position:absolute;left:1828800;top:457200;width:1141730;height:342900;visibility:visible;v-text-anchor:middle" arcsize="10923f" fillcolor="#9cc2e5" strokeweight="1pt">
                <v:stroke joinstyle="miter"/>
                <v:textbox style="mso-next-textbox:#Скругленный прямоугольник 65">
                  <w:txbxContent>
                    <w:p w:rsidR="003F492F" w:rsidRPr="00C77DA1" w:rsidRDefault="003F492F" w:rsidP="007B0E5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гуманного</w:t>
                      </w:r>
                    </w:p>
                  </w:txbxContent>
                </v:textbox>
              </v:roundrect>
              <v:roundrect id="Скругленный прямоугольник 66" o:spid="_x0000_s1068" style="position:absolute;left:3200400;top:457200;width:1141730;height:342900;visibility:visible;v-text-anchor:middle" arcsize="10923f" fillcolor="#9cc2e5" strokeweight="1pt">
                <v:stroke joinstyle="miter"/>
                <v:textbox style="mso-next-textbox:#Скругленный прямоугольник 66">
                  <w:txbxContent>
                    <w:p w:rsidR="003F492F" w:rsidRPr="00C77DA1" w:rsidRDefault="003F492F" w:rsidP="007B0E5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бережного</w:t>
                      </w:r>
                    </w:p>
                  </w:txbxContent>
                </v:textbox>
              </v:roundrect>
              <v:roundrect id="Скругленный прямоугольник 67" o:spid="_x0000_s1069" style="position:absolute;left:4572000;top:457200;width:1598930;height:342900;visibility:visible;v-text-anchor:middle" arcsize="10923f" fillcolor="#9cc2e5" strokeweight="1pt">
                <v:stroke joinstyle="miter"/>
                <v:textbox style="mso-next-textbox:#Скругленный прямоугольник 67">
                  <w:txbxContent>
                    <w:p w:rsidR="003F492F" w:rsidRPr="00C77DA1" w:rsidRDefault="003F492F" w:rsidP="007B0E5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уважительного</w:t>
                      </w:r>
                    </w:p>
                  </w:txbxContent>
                </v:textbox>
              </v:roundrect>
              <v:roundrect id="Скругленный прямоугольник 68" o:spid="_x0000_s1070" style="position:absolute;left:6400800;top:457200;width:1598930;height:342900;visibility:visible;v-text-anchor:middle" arcsize="10923f" fillcolor="#9cc2e5" strokeweight="1pt">
                <v:stroke joinstyle="miter"/>
                <v:textbox style="mso-next-textbox:#Скругленный прямоугольник 68">
                  <w:txbxContent>
                    <w:p w:rsidR="003F492F" w:rsidRPr="00C77DA1" w:rsidRDefault="003F492F" w:rsidP="007B0E5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толерантного</w:t>
                      </w:r>
                    </w:p>
                  </w:txbxContent>
                </v:textbox>
              </v:roundrect>
            </v:group>
          </v:group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74" o:spid="_x0000_s1071" type="#_x0000_t13" style="position:absolute;left:0;text-align:left;margin-left:450pt;margin-top:9.6pt;width:153pt;height:18.65pt;z-index:251641856;visibility:visible" adj="18049,5443"/>
        </w:pict>
      </w:r>
      <w:r>
        <w:rPr>
          <w:noProof/>
          <w:lang w:eastAsia="ru-RU"/>
        </w:rPr>
        <w:pict>
          <v:shape id="Стрелка вправо 73" o:spid="_x0000_s1072" type="#_x0000_t13" style="position:absolute;left:0;text-align:left;margin-left:108pt;margin-top:8.7pt;width:153pt;height:18.65pt;z-index:251640832;visibility:visible" adj="18049,5443"/>
        </w:pict>
      </w:r>
    </w:p>
    <w:p w:rsidR="003F492F" w:rsidRPr="00C77DA1" w:rsidRDefault="003F492F" w:rsidP="007B0E5B">
      <w:pPr>
        <w:jc w:val="center"/>
        <w:rPr>
          <w:rFonts w:ascii="Times New Roman" w:hAnsi="Times New Roman"/>
          <w:b/>
          <w:sz w:val="24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61" o:spid="_x0000_s1073" type="#_x0000_t67" style="position:absolute;left:0;text-align:left;margin-left:558pt;margin-top:328.45pt;width:9pt;height:9pt;z-index:251674624;visibility:visible">
            <v:textbox style="layout-flow:vertical-ideographic"/>
          </v:shape>
        </w:pict>
      </w:r>
      <w:r>
        <w:rPr>
          <w:noProof/>
          <w:lang w:eastAsia="ru-RU"/>
        </w:rPr>
        <w:pict>
          <v:shape id="Стрелка вниз 60" o:spid="_x0000_s1074" type="#_x0000_t67" style="position:absolute;left:0;text-align:left;margin-left:6in;margin-top:328.45pt;width:9pt;height:9pt;z-index:251673600;visibility:visible">
            <v:textbox style="layout-flow:vertical-ideographic"/>
          </v:shape>
        </w:pict>
      </w:r>
      <w:r>
        <w:rPr>
          <w:noProof/>
          <w:lang w:eastAsia="ru-RU"/>
        </w:rPr>
        <w:pict>
          <v:shape id="Стрелка вниз 59" o:spid="_x0000_s1075" type="#_x0000_t67" style="position:absolute;left:0;text-align:left;margin-left:306pt;margin-top:328.45pt;width:9pt;height:9pt;z-index:251672576;visibility:visible">
            <v:textbox style="layout-flow:vertical-ideographic"/>
          </v:shape>
        </w:pict>
      </w:r>
      <w:r>
        <w:rPr>
          <w:noProof/>
          <w:lang w:eastAsia="ru-RU"/>
        </w:rPr>
        <w:pict>
          <v:shape id="Стрелка вниз 58" o:spid="_x0000_s1076" type="#_x0000_t67" style="position:absolute;left:0;text-align:left;margin-left:180pt;margin-top:328.45pt;width:9pt;height:9pt;z-index:251671552;visibility:visible">
            <v:textbox style="layout-flow:vertical-ideographic"/>
          </v:shape>
        </w:pict>
      </w:r>
      <w:r>
        <w:rPr>
          <w:noProof/>
          <w:lang w:eastAsia="ru-RU"/>
        </w:rPr>
        <w:pict>
          <v:shape id="Стрелка вниз 57" o:spid="_x0000_s1077" type="#_x0000_t67" style="position:absolute;left:0;text-align:left;margin-left:225pt;margin-top:256.45pt;width:9pt;height:9pt;z-index:251667456;visibility:visible">
            <v:textbox style="layout-flow:vertical-ideographic"/>
          </v:shape>
        </w:pict>
      </w:r>
      <w:r>
        <w:rPr>
          <w:noProof/>
          <w:lang w:eastAsia="ru-RU"/>
        </w:rPr>
        <w:pict>
          <v:shape id="Стрелка вниз 56" o:spid="_x0000_s1078" type="#_x0000_t67" style="position:absolute;left:0;text-align:left;margin-left:567pt;margin-top:256.45pt;width:9pt;height:9pt;z-index:251670528;visibility:visible">
            <v:textbox style="layout-flow:vertical-ideographic"/>
          </v:shape>
        </w:pict>
      </w:r>
      <w:r>
        <w:rPr>
          <w:noProof/>
          <w:lang w:eastAsia="ru-RU"/>
        </w:rPr>
        <w:pict>
          <v:shape id="Стрелка вниз 55" o:spid="_x0000_s1079" type="#_x0000_t67" style="position:absolute;left:0;text-align:left;margin-left:6in;margin-top:256.45pt;width:9pt;height:9pt;z-index:251669504;visibility:visible">
            <v:textbox style="layout-flow:vertical-ideographic"/>
          </v:shape>
        </w:pict>
      </w:r>
      <w:r>
        <w:rPr>
          <w:noProof/>
          <w:lang w:eastAsia="ru-RU"/>
        </w:rPr>
        <w:pict>
          <v:shape id="Стрелка вниз 54" o:spid="_x0000_s1080" type="#_x0000_t67" style="position:absolute;left:0;text-align:left;margin-left:306pt;margin-top:256.45pt;width:9pt;height:9pt;z-index:251668480;visibility:visible">
            <v:textbox style="layout-flow:vertical-ideographic"/>
          </v:shape>
        </w:pict>
      </w:r>
      <w:r>
        <w:rPr>
          <w:noProof/>
          <w:lang w:eastAsia="ru-RU"/>
        </w:rPr>
        <w:pict>
          <v:shape id="Стрелка вправо 52" o:spid="_x0000_s1081" type="#_x0000_t13" style="position:absolute;left:0;text-align:left;margin-left:216.35pt;margin-top:238.45pt;width:17.65pt;height:9pt;z-index:251652096;visibility:visible"/>
        </w:pict>
      </w:r>
      <w:r>
        <w:rPr>
          <w:noProof/>
          <w:lang w:eastAsia="ru-RU"/>
        </w:rPr>
        <w:pict>
          <v:shape id="Стрелка вниз 50" o:spid="_x0000_s1082" type="#_x0000_t67" style="position:absolute;left:0;text-align:left;margin-left:549pt;margin-top:175.45pt;width:9pt;height:9pt;z-index:251666432;visibility:visible">
            <v:textbox style="layout-flow:vertical-ideographic"/>
          </v:shape>
        </w:pict>
      </w:r>
      <w:r>
        <w:rPr>
          <w:noProof/>
          <w:lang w:eastAsia="ru-RU"/>
        </w:rPr>
        <w:pict>
          <v:shape id="Стрелка вниз 49" o:spid="_x0000_s1083" type="#_x0000_t67" style="position:absolute;left:0;text-align:left;margin-left:369pt;margin-top:175.45pt;width:9pt;height:9pt;z-index:251665408;visibility:visible">
            <v:textbox style="layout-flow:vertical-ideographic"/>
          </v:shape>
        </w:pict>
      </w:r>
      <w:r>
        <w:rPr>
          <w:noProof/>
          <w:lang w:eastAsia="ru-RU"/>
        </w:rPr>
        <w:pict>
          <v:shape id="Стрелка вниз 48" o:spid="_x0000_s1084" type="#_x0000_t67" style="position:absolute;left:0;text-align:left;margin-left:198pt;margin-top:175.45pt;width:9pt;height:9pt;z-index:251664384;visibility:visible">
            <v:textbox style="layout-flow:vertical-ideographic"/>
          </v:shape>
        </w:pict>
      </w:r>
      <w:r>
        <w:rPr>
          <w:noProof/>
          <w:lang w:eastAsia="ru-RU"/>
        </w:rPr>
        <w:pict>
          <v:shape id="Стрелка вниз 46" o:spid="_x0000_s1085" type="#_x0000_t67" style="position:absolute;left:0;text-align:left;margin-left:4in;margin-top:102.2pt;width:9pt;height:9pt;z-index:251661312;visibility:visible">
            <v:textbox style="layout-flow:vertical-ideographic"/>
          </v:shape>
        </w:pict>
      </w:r>
      <w:r>
        <w:rPr>
          <w:noProof/>
          <w:lang w:eastAsia="ru-RU"/>
        </w:rPr>
        <w:pict>
          <v:shape id="Стрелка вниз 45" o:spid="_x0000_s1086" type="#_x0000_t67" style="position:absolute;left:0;text-align:left;margin-left:423pt;margin-top:103.45pt;width:9pt;height:9pt;z-index:251662336;visibility:visible">
            <v:textbox style="layout-flow:vertical-ideographic"/>
          </v:shape>
        </w:pict>
      </w:r>
      <w:r>
        <w:rPr>
          <w:noProof/>
          <w:lang w:eastAsia="ru-RU"/>
        </w:rPr>
        <w:pict>
          <v:shape id="Стрелка вниз 44" o:spid="_x0000_s1087" type="#_x0000_t67" style="position:absolute;left:0;text-align:left;margin-left:558pt;margin-top:103.45pt;width:9pt;height:9pt;z-index:251663360;visibility:visible">
            <v:textbox style="layout-flow:vertical-ideographic"/>
          </v:shape>
        </w:pict>
      </w:r>
      <w:r>
        <w:rPr>
          <w:noProof/>
          <w:lang w:eastAsia="ru-RU"/>
        </w:rPr>
        <w:pict>
          <v:shape id="Стрелка вниз 43" o:spid="_x0000_s1088" type="#_x0000_t67" style="position:absolute;left:0;text-align:left;margin-left:189pt;margin-top:103.45pt;width:9pt;height:9pt;z-index:251660288;visibility:visible">
            <v:textbox style="layout-flow:vertical-ideographic"/>
          </v:shape>
        </w:pict>
      </w:r>
      <w:r>
        <w:rPr>
          <w:noProof/>
          <w:lang w:eastAsia="ru-RU"/>
        </w:rPr>
        <w:pict>
          <v:shape id="Стрелка вниз 42" o:spid="_x0000_s1089" type="#_x0000_t67" style="position:absolute;left:0;text-align:left;margin-left:369pt;margin-top:436.45pt;width:9pt;height:9pt;z-index:251659264;visibility:visible">
            <v:textbox style="layout-flow:vertical-ideographic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1" o:spid="_x0000_s1090" type="#_x0000_t32" style="position:absolute;left:0;text-align:left;margin-left:117.35pt;margin-top:400.45pt;width:0;height:63pt;z-index:251658240;visibility:visible"/>
        </w:pict>
      </w:r>
      <w:r>
        <w:rPr>
          <w:noProof/>
          <w:lang w:eastAsia="ru-RU"/>
        </w:rPr>
        <w:pict>
          <v:shape id="Прямая со стрелкой 40" o:spid="_x0000_s1091" type="#_x0000_t32" style="position:absolute;left:0;text-align:left;margin-left:116.9pt;margin-top:157.45pt;width:.45pt;height:90pt;z-index:251657216;visibility:visible"/>
        </w:pict>
      </w:r>
      <w:r>
        <w:rPr>
          <w:noProof/>
          <w:lang w:eastAsia="ru-RU"/>
        </w:rPr>
        <w:pict>
          <v:shape id="Стрелка вправо 39" o:spid="_x0000_s1092" type="#_x0000_t13" style="position:absolute;left:0;text-align:left;margin-left:116.9pt;margin-top:454.45pt;width:17.65pt;height:9pt;z-index:251656192;visibility:visible"/>
        </w:pict>
      </w:r>
      <w:r>
        <w:rPr>
          <w:noProof/>
          <w:lang w:eastAsia="ru-RU"/>
        </w:rPr>
        <w:pict>
          <v:shape id="Стрелка вправо 38" o:spid="_x0000_s1093" type="#_x0000_t13" style="position:absolute;left:0;text-align:left;margin-left:117.35pt;margin-top:391.45pt;width:17.65pt;height:9pt;z-index:251654144;visibility:visible"/>
        </w:pict>
      </w:r>
      <w:r>
        <w:rPr>
          <w:noProof/>
          <w:lang w:eastAsia="ru-RU"/>
        </w:rPr>
        <w:pict>
          <v:shape id="Стрелка вправо 37" o:spid="_x0000_s1094" type="#_x0000_t13" style="position:absolute;left:0;text-align:left;margin-left:117.35pt;margin-top:310.45pt;width:17.65pt;height:9pt;z-index:251653120;visibility:visible"/>
        </w:pict>
      </w:r>
      <w:r>
        <w:rPr>
          <w:noProof/>
          <w:lang w:eastAsia="ru-RU"/>
        </w:rPr>
        <w:pict>
          <v:shape id="Стрелка вправо 31" o:spid="_x0000_s1095" type="#_x0000_t13" style="position:absolute;left:0;text-align:left;margin-left:116.9pt;margin-top:238.45pt;width:17.65pt;height:9pt;z-index:251651072;visibility:visible"/>
        </w:pict>
      </w:r>
      <w:r>
        <w:rPr>
          <w:noProof/>
          <w:lang w:eastAsia="ru-RU"/>
        </w:rPr>
        <w:pict>
          <v:shape id="Стрелка вправо 30" o:spid="_x0000_s1096" type="#_x0000_t13" style="position:absolute;left:0;text-align:left;margin-left:116.9pt;margin-top:157.45pt;width:17.65pt;height:9pt;z-index:251650048;visibility:visible"/>
        </w:pict>
      </w:r>
      <w:r>
        <w:rPr>
          <w:noProof/>
          <w:lang w:eastAsia="ru-RU"/>
        </w:rPr>
        <w:pict>
          <v:shape id="Стрелка вправо 21" o:spid="_x0000_s1097" type="#_x0000_t13" style="position:absolute;left:0;text-align:left;margin-left:117.35pt;margin-top:85.45pt;width:17.65pt;height:9pt;z-index:251649024;visibility:visible"/>
        </w:pict>
      </w:r>
      <w:r>
        <w:rPr>
          <w:noProof/>
          <w:lang w:eastAsia="ru-RU"/>
        </w:rPr>
        <w:pict>
          <v:shape id="Стрелка вправо 20" o:spid="_x0000_s1098" type="#_x0000_t13" style="position:absolute;left:0;text-align:left;margin-left:117.35pt;margin-top:40.45pt;width:17.65pt;height:9pt;z-index:251648000;visibility:visible"/>
        </w:pict>
      </w:r>
      <w:r>
        <w:rPr>
          <w:noProof/>
          <w:lang w:eastAsia="ru-RU"/>
        </w:rPr>
        <w:pict>
          <v:shape id="Стрелка вниз 19" o:spid="_x0000_s1099" type="#_x0000_t67" style="position:absolute;left:0;text-align:left;margin-left:54pt;margin-top:13.45pt;width:9pt;height:18pt;z-index:251642880;visibility:visible">
            <v:textbox style="layout-flow:vertical-ideographic"/>
          </v:shape>
        </w:pict>
      </w:r>
      <w:r>
        <w:rPr>
          <w:noProof/>
          <w:lang w:eastAsia="ru-RU"/>
        </w:rPr>
        <w:pict>
          <v:shape id="Стрелка вниз 18" o:spid="_x0000_s1100" type="#_x0000_t67" style="position:absolute;left:0;text-align:left;margin-left:54pt;margin-top:327.2pt;width:9pt;height:56.5pt;z-index:251646976;visibility:visible">
            <v:textbox style="layout-flow:vertical-ideographic"/>
          </v:shape>
        </w:pict>
      </w:r>
      <w:r>
        <w:rPr>
          <w:noProof/>
          <w:lang w:eastAsia="ru-RU"/>
        </w:rPr>
        <w:pict>
          <v:shape id="Стрелка вниз 17" o:spid="_x0000_s1101" type="#_x0000_t67" style="position:absolute;left:0;text-align:left;margin-left:54pt;margin-top:175.45pt;width:9pt;height:126pt;z-index:251645952;visibility:visible">
            <v:textbox style="layout-flow:vertical-ideographic"/>
          </v:shape>
        </w:pict>
      </w:r>
      <w:r>
        <w:rPr>
          <w:noProof/>
          <w:lang w:eastAsia="ru-RU"/>
        </w:rPr>
        <w:pict>
          <v:shape id="Стрелка вниз 16" o:spid="_x0000_s1102" type="#_x0000_t67" style="position:absolute;left:0;text-align:left;margin-left:54pt;margin-top:103.45pt;width:9pt;height:45pt;z-index:251644928;visibility:visible">
            <v:textbox style="layout-flow:vertical-ideographic"/>
          </v:shape>
        </w:pict>
      </w:r>
      <w:r>
        <w:rPr>
          <w:noProof/>
          <w:lang w:eastAsia="ru-RU"/>
        </w:rPr>
        <w:pict>
          <v:shape id="Стрелка вниз 15" o:spid="_x0000_s1103" type="#_x0000_t67" style="position:absolute;left:0;text-align:left;margin-left:54pt;margin-top:57.2pt;width:9pt;height:19.25pt;z-index:251643904;visibility:visible">
            <v:textbox style="layout-flow:vertical-ideographic"/>
          </v:shape>
        </w:pict>
      </w:r>
    </w:p>
    <w:p w:rsidR="003F492F" w:rsidRDefault="003F492F" w:rsidP="007B0E5B">
      <w:pPr>
        <w:spacing w:line="276" w:lineRule="auto"/>
        <w:rPr>
          <w:bCs/>
          <w:sz w:val="28"/>
          <w:szCs w:val="28"/>
        </w:rPr>
        <w:sectPr w:rsidR="003F492F" w:rsidSect="006D43C9">
          <w:pgSz w:w="16838" w:h="11906" w:orient="landscape" w:code="9"/>
          <w:pgMar w:top="568" w:right="1134" w:bottom="1701" w:left="1134" w:header="709" w:footer="709" w:gutter="0"/>
          <w:cols w:space="708"/>
          <w:docGrid w:linePitch="360"/>
        </w:sectPr>
      </w:pPr>
    </w:p>
    <w:p w:rsidR="003F492F" w:rsidRDefault="003F492F"/>
    <w:sectPr w:rsidR="003F492F" w:rsidSect="007B0E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E5B"/>
    <w:rsid w:val="00013FB5"/>
    <w:rsid w:val="00035A5D"/>
    <w:rsid w:val="001F6218"/>
    <w:rsid w:val="00307F17"/>
    <w:rsid w:val="003E239B"/>
    <w:rsid w:val="003F492F"/>
    <w:rsid w:val="00517431"/>
    <w:rsid w:val="006D43C9"/>
    <w:rsid w:val="006E05CB"/>
    <w:rsid w:val="007B0E5B"/>
    <w:rsid w:val="007F2E91"/>
    <w:rsid w:val="0083382B"/>
    <w:rsid w:val="00866B40"/>
    <w:rsid w:val="00881ABC"/>
    <w:rsid w:val="00910DED"/>
    <w:rsid w:val="00983F6A"/>
    <w:rsid w:val="00A856F9"/>
    <w:rsid w:val="00B3787E"/>
    <w:rsid w:val="00BD585A"/>
    <w:rsid w:val="00C77DA1"/>
    <w:rsid w:val="00CC49A1"/>
    <w:rsid w:val="00F64B26"/>
    <w:rsid w:val="00FD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E5B"/>
    <w:pPr>
      <w:spacing w:line="360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B0E5B"/>
    <w:pPr>
      <w:widowControl w:val="0"/>
      <w:suppressAutoHyphens/>
      <w:spacing w:after="120" w:line="240" w:lineRule="auto"/>
      <w:jc w:val="left"/>
    </w:pPr>
    <w:rPr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B0E5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327</Words>
  <Characters>1864</Characters>
  <Application>Microsoft Office Outlook</Application>
  <DocSecurity>0</DocSecurity>
  <Lines>0</Lines>
  <Paragraphs>0</Paragraphs>
  <ScaleCrop>false</ScaleCrop>
  <Company>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subject/>
  <dc:creator>Марина</dc:creator>
  <cp:keywords/>
  <dc:description/>
  <cp:lastModifiedBy>1</cp:lastModifiedBy>
  <cp:revision>2</cp:revision>
  <dcterms:created xsi:type="dcterms:W3CDTF">2017-08-31T10:22:00Z</dcterms:created>
  <dcterms:modified xsi:type="dcterms:W3CDTF">2017-08-31T10:22:00Z</dcterms:modified>
</cp:coreProperties>
</file>